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Style w:val="15"/>
          <w:rFonts w:hint="eastAsia" w:ascii="仿宋" w:hAnsi="仿宋" w:eastAsia="仿宋"/>
          <w:b w:val="0"/>
          <w:color w:val="000000"/>
          <w:sz w:val="32"/>
          <w:szCs w:val="32"/>
        </w:rPr>
      </w:pPr>
      <w:bookmarkStart w:id="0" w:name="_GoBack"/>
      <w:bookmarkEnd w:id="0"/>
    </w:p>
    <w:p>
      <w:pPr>
        <w:pStyle w:val="11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Style w:val="15"/>
          <w:rFonts w:hint="eastAsia" w:ascii="仿宋" w:hAnsi="仿宋" w:eastAsia="仿宋"/>
          <w:b w:val="0"/>
          <w:color w:val="000000"/>
          <w:sz w:val="32"/>
          <w:szCs w:val="32"/>
        </w:rPr>
      </w:pPr>
    </w:p>
    <w:p>
      <w:pPr>
        <w:pStyle w:val="11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Style w:val="15"/>
          <w:rFonts w:ascii="仿宋" w:hAnsi="仿宋" w:eastAsia="仿宋"/>
          <w:color w:val="000000"/>
          <w:sz w:val="32"/>
          <w:szCs w:val="32"/>
        </w:rPr>
      </w:pPr>
      <w:r>
        <w:rPr>
          <w:rStyle w:val="15"/>
          <w:rFonts w:hint="eastAsia" w:ascii="仿宋" w:hAnsi="仿宋" w:eastAsia="仿宋"/>
          <w:b w:val="0"/>
          <w:color w:val="000000"/>
          <w:sz w:val="32"/>
          <w:szCs w:val="32"/>
        </w:rPr>
        <w:t xml:space="preserve">    </w:t>
      </w:r>
      <w:r>
        <w:rPr>
          <w:rStyle w:val="15"/>
          <w:rFonts w:hint="eastAsia" w:ascii="仿宋" w:hAnsi="仿宋" w:eastAsia="仿宋"/>
          <w:b w:val="0"/>
          <w:color w:val="000000"/>
          <w:sz w:val="30"/>
          <w:szCs w:val="30"/>
        </w:rPr>
        <w:t xml:space="preserve">   </w:t>
      </w:r>
      <w:r>
        <w:rPr>
          <w:rStyle w:val="15"/>
          <w:rFonts w:hint="eastAsia" w:ascii="仿宋" w:hAnsi="仿宋" w:eastAsia="仿宋"/>
          <w:color w:val="000000"/>
          <w:sz w:val="32"/>
          <w:szCs w:val="32"/>
        </w:rPr>
        <w:t>安阳市</w:t>
      </w:r>
      <w:r>
        <w:rPr>
          <w:rStyle w:val="15"/>
          <w:rFonts w:hint="eastAsia" w:ascii="仿宋" w:hAnsi="仿宋" w:eastAsia="仿宋"/>
          <w:color w:val="000000"/>
          <w:sz w:val="32"/>
          <w:szCs w:val="32"/>
          <w:lang w:val="en-US" w:eastAsia="zh-CN"/>
        </w:rPr>
        <w:t>2021年第十一批</w:t>
      </w:r>
      <w:r>
        <w:rPr>
          <w:rStyle w:val="15"/>
          <w:rFonts w:hint="eastAsia" w:ascii="仿宋" w:hAnsi="仿宋" w:eastAsia="仿宋"/>
          <w:color w:val="000000"/>
          <w:sz w:val="32"/>
          <w:szCs w:val="32"/>
        </w:rPr>
        <w:t>房地产开发企业资质名单</w:t>
      </w:r>
    </w:p>
    <w:tbl>
      <w:tblPr>
        <w:tblStyle w:val="12"/>
        <w:tblW w:w="98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5555"/>
        <w:gridCol w:w="3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  <w:jc w:val="center"/>
        </w:trPr>
        <w:tc>
          <w:tcPr>
            <w:tcW w:w="799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序号</w:t>
            </w:r>
          </w:p>
        </w:tc>
        <w:tc>
          <w:tcPr>
            <w:tcW w:w="5555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企业名称</w:t>
            </w:r>
          </w:p>
        </w:tc>
        <w:tc>
          <w:tcPr>
            <w:tcW w:w="3517" w:type="dxa"/>
          </w:tcPr>
          <w:p>
            <w:pPr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审批资质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  <w:jc w:val="center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1</w:t>
            </w:r>
          </w:p>
        </w:tc>
        <w:tc>
          <w:tcPr>
            <w:tcW w:w="5555" w:type="dxa"/>
            <w:vAlign w:val="center"/>
          </w:tcPr>
          <w:p>
            <w:pPr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安阳市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鼎盛房地产开发有限责任公司</w:t>
            </w:r>
          </w:p>
        </w:tc>
        <w:tc>
          <w:tcPr>
            <w:tcW w:w="3517" w:type="dxa"/>
            <w:vAlign w:val="center"/>
          </w:tcPr>
          <w:p>
            <w:pPr>
              <w:rPr>
                <w:rFonts w:hint="eastAsia" w:ascii="仿宋" w:hAnsi="仿宋" w:eastAsia="仿宋" w:cs="宋体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核定二级资质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  <w:jc w:val="center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5555" w:type="dxa"/>
            <w:vAlign w:val="center"/>
          </w:tcPr>
          <w:p>
            <w:pPr>
              <w:rPr>
                <w:rFonts w:hint="eastAsia" w:ascii="仿宋" w:hAnsi="仿宋" w:eastAsia="仿宋" w:cs="宋体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安阳市东森城市发展有限公司</w:t>
            </w:r>
          </w:p>
        </w:tc>
        <w:tc>
          <w:tcPr>
            <w:tcW w:w="3517" w:type="dxa"/>
            <w:vAlign w:val="center"/>
          </w:tcPr>
          <w:p>
            <w:pPr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核定二级资质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  <w:jc w:val="center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5555" w:type="dxa"/>
            <w:vAlign w:val="center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安阳市鸿腾置业有限责任公司</w:t>
            </w:r>
          </w:p>
        </w:tc>
        <w:tc>
          <w:tcPr>
            <w:tcW w:w="3517" w:type="dxa"/>
            <w:vAlign w:val="center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核定二级资质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  <w:jc w:val="center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5555" w:type="dxa"/>
            <w:vAlign w:val="center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安阳汇融置业有限公司</w:t>
            </w:r>
          </w:p>
        </w:tc>
        <w:tc>
          <w:tcPr>
            <w:tcW w:w="3517" w:type="dxa"/>
            <w:vAlign w:val="center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核定二级资质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  <w:jc w:val="center"/>
        </w:trPr>
        <w:tc>
          <w:tcPr>
            <w:tcW w:w="799" w:type="dxa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5555" w:type="dxa"/>
            <w:vAlign w:val="center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安阳市中深房地产开发有限公司</w:t>
            </w:r>
          </w:p>
        </w:tc>
        <w:tc>
          <w:tcPr>
            <w:tcW w:w="3517" w:type="dxa"/>
            <w:vAlign w:val="center"/>
          </w:tcPr>
          <w:p>
            <w:pPr>
              <w:rPr>
                <w:rFonts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核定二级资质</w:t>
            </w:r>
          </w:p>
        </w:tc>
      </w:tr>
    </w:tbl>
    <w:p>
      <w:pPr>
        <w:pStyle w:val="11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仿宋" w:hAnsi="仿宋" w:eastAsia="仿宋"/>
          <w:b/>
          <w:sz w:val="30"/>
          <w:szCs w:val="30"/>
        </w:rPr>
      </w:pPr>
    </w:p>
    <w:sectPr>
      <w:footerReference r:id="rId3" w:type="default"/>
      <w:pgSz w:w="11906" w:h="16838"/>
      <w:pgMar w:top="1134" w:right="1134" w:bottom="1134" w:left="1134" w:header="851" w:footer="1418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bordersDoNotSurroundHeader w:val="true"/>
  <w:bordersDoNotSurroundFooter w:val="true"/>
  <w:documentProtection w:enforcement="0"/>
  <w:defaultTabStop w:val="420"/>
  <w:evenAndOddHeaders w:val="true"/>
  <w:drawingGridHorizontalSpacing w:val="158"/>
  <w:drawingGridVerticalSpacing w:val="579"/>
  <w:displayHorizont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29B"/>
    <w:rsid w:val="00000EEF"/>
    <w:rsid w:val="000028FB"/>
    <w:rsid w:val="00006E8E"/>
    <w:rsid w:val="000124F5"/>
    <w:rsid w:val="00016653"/>
    <w:rsid w:val="000220C5"/>
    <w:rsid w:val="000309D5"/>
    <w:rsid w:val="00037178"/>
    <w:rsid w:val="00047B8F"/>
    <w:rsid w:val="00050356"/>
    <w:rsid w:val="0005081B"/>
    <w:rsid w:val="00054559"/>
    <w:rsid w:val="0005572A"/>
    <w:rsid w:val="0005797D"/>
    <w:rsid w:val="000623F6"/>
    <w:rsid w:val="00071B54"/>
    <w:rsid w:val="00085073"/>
    <w:rsid w:val="0009168B"/>
    <w:rsid w:val="000917CC"/>
    <w:rsid w:val="00091A2D"/>
    <w:rsid w:val="000958A3"/>
    <w:rsid w:val="000A17B3"/>
    <w:rsid w:val="000A1D81"/>
    <w:rsid w:val="000A75F7"/>
    <w:rsid w:val="000A76B0"/>
    <w:rsid w:val="000B6128"/>
    <w:rsid w:val="000C7656"/>
    <w:rsid w:val="000D4DAD"/>
    <w:rsid w:val="000E3412"/>
    <w:rsid w:val="0010057F"/>
    <w:rsid w:val="00111281"/>
    <w:rsid w:val="0012209D"/>
    <w:rsid w:val="00122F14"/>
    <w:rsid w:val="001308AC"/>
    <w:rsid w:val="00144E2D"/>
    <w:rsid w:val="00146350"/>
    <w:rsid w:val="001511EA"/>
    <w:rsid w:val="001537BD"/>
    <w:rsid w:val="00155DBD"/>
    <w:rsid w:val="0017182D"/>
    <w:rsid w:val="0017247A"/>
    <w:rsid w:val="00172A27"/>
    <w:rsid w:val="00173E32"/>
    <w:rsid w:val="001750E3"/>
    <w:rsid w:val="00177162"/>
    <w:rsid w:val="00193598"/>
    <w:rsid w:val="001935C7"/>
    <w:rsid w:val="0019418A"/>
    <w:rsid w:val="001A0C0D"/>
    <w:rsid w:val="001A55AF"/>
    <w:rsid w:val="001B02C1"/>
    <w:rsid w:val="001B10E8"/>
    <w:rsid w:val="001B1301"/>
    <w:rsid w:val="001B1620"/>
    <w:rsid w:val="001B4C0F"/>
    <w:rsid w:val="001C248B"/>
    <w:rsid w:val="001C3E1B"/>
    <w:rsid w:val="001C52C0"/>
    <w:rsid w:val="001D13A3"/>
    <w:rsid w:val="001D3C05"/>
    <w:rsid w:val="001E752D"/>
    <w:rsid w:val="001F1C95"/>
    <w:rsid w:val="001F4777"/>
    <w:rsid w:val="001F625D"/>
    <w:rsid w:val="001F66E2"/>
    <w:rsid w:val="001F7E02"/>
    <w:rsid w:val="00201CF8"/>
    <w:rsid w:val="00207244"/>
    <w:rsid w:val="00210A95"/>
    <w:rsid w:val="00210E0C"/>
    <w:rsid w:val="00211F8F"/>
    <w:rsid w:val="00214FD9"/>
    <w:rsid w:val="00217687"/>
    <w:rsid w:val="0022189A"/>
    <w:rsid w:val="00230BC4"/>
    <w:rsid w:val="002355CA"/>
    <w:rsid w:val="00240159"/>
    <w:rsid w:val="00240CFE"/>
    <w:rsid w:val="00253ED6"/>
    <w:rsid w:val="0025788F"/>
    <w:rsid w:val="00260857"/>
    <w:rsid w:val="00261C21"/>
    <w:rsid w:val="00262055"/>
    <w:rsid w:val="0026329E"/>
    <w:rsid w:val="00266C86"/>
    <w:rsid w:val="00276E5B"/>
    <w:rsid w:val="00291620"/>
    <w:rsid w:val="00292130"/>
    <w:rsid w:val="0029442E"/>
    <w:rsid w:val="00294ADD"/>
    <w:rsid w:val="0029662A"/>
    <w:rsid w:val="002A24EC"/>
    <w:rsid w:val="002C62DF"/>
    <w:rsid w:val="002C6BD1"/>
    <w:rsid w:val="002C6C88"/>
    <w:rsid w:val="002D3840"/>
    <w:rsid w:val="002D48CC"/>
    <w:rsid w:val="002E449E"/>
    <w:rsid w:val="002E6EA2"/>
    <w:rsid w:val="00301672"/>
    <w:rsid w:val="00307E33"/>
    <w:rsid w:val="00322780"/>
    <w:rsid w:val="00333314"/>
    <w:rsid w:val="00343F1F"/>
    <w:rsid w:val="003518E4"/>
    <w:rsid w:val="003525FF"/>
    <w:rsid w:val="00352843"/>
    <w:rsid w:val="00357F09"/>
    <w:rsid w:val="00365209"/>
    <w:rsid w:val="00365E90"/>
    <w:rsid w:val="0036664C"/>
    <w:rsid w:val="0038046D"/>
    <w:rsid w:val="003877F0"/>
    <w:rsid w:val="00387EF7"/>
    <w:rsid w:val="00397D67"/>
    <w:rsid w:val="003A2441"/>
    <w:rsid w:val="003A3F34"/>
    <w:rsid w:val="003A7AE7"/>
    <w:rsid w:val="003B109D"/>
    <w:rsid w:val="003C3100"/>
    <w:rsid w:val="003E283C"/>
    <w:rsid w:val="003E570C"/>
    <w:rsid w:val="003E58AD"/>
    <w:rsid w:val="003E7A0D"/>
    <w:rsid w:val="003E7E83"/>
    <w:rsid w:val="003F2E2F"/>
    <w:rsid w:val="00400188"/>
    <w:rsid w:val="004039F0"/>
    <w:rsid w:val="00411510"/>
    <w:rsid w:val="00423F51"/>
    <w:rsid w:val="004248AF"/>
    <w:rsid w:val="0042567E"/>
    <w:rsid w:val="00425A7B"/>
    <w:rsid w:val="00430E7E"/>
    <w:rsid w:val="004330FB"/>
    <w:rsid w:val="00441F87"/>
    <w:rsid w:val="004440AF"/>
    <w:rsid w:val="004511C6"/>
    <w:rsid w:val="00451FAD"/>
    <w:rsid w:val="00454567"/>
    <w:rsid w:val="004601F0"/>
    <w:rsid w:val="0047664E"/>
    <w:rsid w:val="00483EFF"/>
    <w:rsid w:val="00484BDF"/>
    <w:rsid w:val="00491C80"/>
    <w:rsid w:val="00497B8F"/>
    <w:rsid w:val="004A6C4B"/>
    <w:rsid w:val="004B37D4"/>
    <w:rsid w:val="004B5D8E"/>
    <w:rsid w:val="004B76A2"/>
    <w:rsid w:val="004C19B5"/>
    <w:rsid w:val="004C2DD8"/>
    <w:rsid w:val="004C3747"/>
    <w:rsid w:val="004C3A71"/>
    <w:rsid w:val="004C3DAD"/>
    <w:rsid w:val="004D5BA8"/>
    <w:rsid w:val="00504876"/>
    <w:rsid w:val="00504FFB"/>
    <w:rsid w:val="00512DCA"/>
    <w:rsid w:val="0051450F"/>
    <w:rsid w:val="0051608D"/>
    <w:rsid w:val="00520E28"/>
    <w:rsid w:val="0052715E"/>
    <w:rsid w:val="00540448"/>
    <w:rsid w:val="0055549C"/>
    <w:rsid w:val="00566138"/>
    <w:rsid w:val="00595C72"/>
    <w:rsid w:val="00596462"/>
    <w:rsid w:val="005A17C9"/>
    <w:rsid w:val="005A38C2"/>
    <w:rsid w:val="005C712B"/>
    <w:rsid w:val="005C78F0"/>
    <w:rsid w:val="005D045C"/>
    <w:rsid w:val="005D44A9"/>
    <w:rsid w:val="005D7E2E"/>
    <w:rsid w:val="005E1B48"/>
    <w:rsid w:val="005F009E"/>
    <w:rsid w:val="005F4B30"/>
    <w:rsid w:val="005F4BD4"/>
    <w:rsid w:val="005F4F33"/>
    <w:rsid w:val="005F6A7B"/>
    <w:rsid w:val="005F7171"/>
    <w:rsid w:val="006000A1"/>
    <w:rsid w:val="006015B3"/>
    <w:rsid w:val="00601736"/>
    <w:rsid w:val="00607D9F"/>
    <w:rsid w:val="00633802"/>
    <w:rsid w:val="006358E7"/>
    <w:rsid w:val="006360F1"/>
    <w:rsid w:val="0064046C"/>
    <w:rsid w:val="00641027"/>
    <w:rsid w:val="006562C4"/>
    <w:rsid w:val="006568DA"/>
    <w:rsid w:val="00661608"/>
    <w:rsid w:val="00663F23"/>
    <w:rsid w:val="00665ECA"/>
    <w:rsid w:val="00666832"/>
    <w:rsid w:val="006743AB"/>
    <w:rsid w:val="00674EC8"/>
    <w:rsid w:val="006752AC"/>
    <w:rsid w:val="0068107E"/>
    <w:rsid w:val="00685F46"/>
    <w:rsid w:val="006A1A00"/>
    <w:rsid w:val="006A2A98"/>
    <w:rsid w:val="006B054C"/>
    <w:rsid w:val="006B0F19"/>
    <w:rsid w:val="006B4300"/>
    <w:rsid w:val="006B7DF9"/>
    <w:rsid w:val="006C1B56"/>
    <w:rsid w:val="006C2617"/>
    <w:rsid w:val="006D2453"/>
    <w:rsid w:val="006D3AE8"/>
    <w:rsid w:val="006E2AA8"/>
    <w:rsid w:val="006E43CC"/>
    <w:rsid w:val="006E6A22"/>
    <w:rsid w:val="006E7D7F"/>
    <w:rsid w:val="006F381D"/>
    <w:rsid w:val="00701DEB"/>
    <w:rsid w:val="0070529A"/>
    <w:rsid w:val="00705CFD"/>
    <w:rsid w:val="00720AB6"/>
    <w:rsid w:val="00721176"/>
    <w:rsid w:val="00726A05"/>
    <w:rsid w:val="00733F7E"/>
    <w:rsid w:val="00742814"/>
    <w:rsid w:val="00747078"/>
    <w:rsid w:val="00752FB2"/>
    <w:rsid w:val="00755348"/>
    <w:rsid w:val="00760354"/>
    <w:rsid w:val="007705F1"/>
    <w:rsid w:val="00775FB7"/>
    <w:rsid w:val="0077752D"/>
    <w:rsid w:val="0079385F"/>
    <w:rsid w:val="007A1324"/>
    <w:rsid w:val="007A7496"/>
    <w:rsid w:val="007A7AF0"/>
    <w:rsid w:val="007C18D9"/>
    <w:rsid w:val="007C37CF"/>
    <w:rsid w:val="007C5193"/>
    <w:rsid w:val="007D1988"/>
    <w:rsid w:val="007D4B96"/>
    <w:rsid w:val="007D7469"/>
    <w:rsid w:val="007E13C1"/>
    <w:rsid w:val="007E2298"/>
    <w:rsid w:val="007E2FE8"/>
    <w:rsid w:val="007E4034"/>
    <w:rsid w:val="007E6BAF"/>
    <w:rsid w:val="007E7D87"/>
    <w:rsid w:val="007F0672"/>
    <w:rsid w:val="0080749B"/>
    <w:rsid w:val="00815F12"/>
    <w:rsid w:val="0083169E"/>
    <w:rsid w:val="00834DEA"/>
    <w:rsid w:val="0084190B"/>
    <w:rsid w:val="008437D0"/>
    <w:rsid w:val="00844F6B"/>
    <w:rsid w:val="00847EF8"/>
    <w:rsid w:val="0085131A"/>
    <w:rsid w:val="0085417A"/>
    <w:rsid w:val="008570FF"/>
    <w:rsid w:val="00857419"/>
    <w:rsid w:val="0085775F"/>
    <w:rsid w:val="00860BAF"/>
    <w:rsid w:val="008614F8"/>
    <w:rsid w:val="008621CF"/>
    <w:rsid w:val="008655E8"/>
    <w:rsid w:val="00873F84"/>
    <w:rsid w:val="00876089"/>
    <w:rsid w:val="00881B9C"/>
    <w:rsid w:val="0088342A"/>
    <w:rsid w:val="008905BF"/>
    <w:rsid w:val="00891D3F"/>
    <w:rsid w:val="00894038"/>
    <w:rsid w:val="008A3B5E"/>
    <w:rsid w:val="008C09E4"/>
    <w:rsid w:val="008C1457"/>
    <w:rsid w:val="008C2A5B"/>
    <w:rsid w:val="008C4643"/>
    <w:rsid w:val="008E6DA4"/>
    <w:rsid w:val="008F16C1"/>
    <w:rsid w:val="008F1ACE"/>
    <w:rsid w:val="008F40CA"/>
    <w:rsid w:val="00900074"/>
    <w:rsid w:val="009047CD"/>
    <w:rsid w:val="009063E6"/>
    <w:rsid w:val="009139D3"/>
    <w:rsid w:val="00913BF5"/>
    <w:rsid w:val="0092184D"/>
    <w:rsid w:val="00923FBB"/>
    <w:rsid w:val="00930416"/>
    <w:rsid w:val="009317BC"/>
    <w:rsid w:val="00935201"/>
    <w:rsid w:val="00940374"/>
    <w:rsid w:val="0094169A"/>
    <w:rsid w:val="00941B0F"/>
    <w:rsid w:val="009449B6"/>
    <w:rsid w:val="00946D11"/>
    <w:rsid w:val="00952D0C"/>
    <w:rsid w:val="00954C30"/>
    <w:rsid w:val="009551F1"/>
    <w:rsid w:val="0096213F"/>
    <w:rsid w:val="00964376"/>
    <w:rsid w:val="009653FF"/>
    <w:rsid w:val="00997133"/>
    <w:rsid w:val="009A2653"/>
    <w:rsid w:val="009A793F"/>
    <w:rsid w:val="009B1F26"/>
    <w:rsid w:val="009B3323"/>
    <w:rsid w:val="009C47F9"/>
    <w:rsid w:val="009C67A4"/>
    <w:rsid w:val="009D2BB7"/>
    <w:rsid w:val="009F4209"/>
    <w:rsid w:val="009F67CD"/>
    <w:rsid w:val="00A0219E"/>
    <w:rsid w:val="00A03940"/>
    <w:rsid w:val="00A1606A"/>
    <w:rsid w:val="00A20F35"/>
    <w:rsid w:val="00A25B33"/>
    <w:rsid w:val="00A350EC"/>
    <w:rsid w:val="00A4290A"/>
    <w:rsid w:val="00A437EA"/>
    <w:rsid w:val="00A6318F"/>
    <w:rsid w:val="00A652B7"/>
    <w:rsid w:val="00A73B0F"/>
    <w:rsid w:val="00A85E81"/>
    <w:rsid w:val="00A875BF"/>
    <w:rsid w:val="00A93D88"/>
    <w:rsid w:val="00A9440F"/>
    <w:rsid w:val="00AA1F81"/>
    <w:rsid w:val="00AA259A"/>
    <w:rsid w:val="00AA6373"/>
    <w:rsid w:val="00AB1474"/>
    <w:rsid w:val="00AB585F"/>
    <w:rsid w:val="00AC29AC"/>
    <w:rsid w:val="00AC7EFA"/>
    <w:rsid w:val="00AD369A"/>
    <w:rsid w:val="00AD5B3A"/>
    <w:rsid w:val="00AE1E4A"/>
    <w:rsid w:val="00AE3D5E"/>
    <w:rsid w:val="00AE597F"/>
    <w:rsid w:val="00AF06CC"/>
    <w:rsid w:val="00AF0BD6"/>
    <w:rsid w:val="00AF39CF"/>
    <w:rsid w:val="00AF6D1B"/>
    <w:rsid w:val="00AF7DB6"/>
    <w:rsid w:val="00B02B3F"/>
    <w:rsid w:val="00B02BA6"/>
    <w:rsid w:val="00B0406C"/>
    <w:rsid w:val="00B0413F"/>
    <w:rsid w:val="00B05D2A"/>
    <w:rsid w:val="00B15474"/>
    <w:rsid w:val="00B15599"/>
    <w:rsid w:val="00B15638"/>
    <w:rsid w:val="00B15DB2"/>
    <w:rsid w:val="00B16563"/>
    <w:rsid w:val="00B20244"/>
    <w:rsid w:val="00B23349"/>
    <w:rsid w:val="00B3096E"/>
    <w:rsid w:val="00B31ACE"/>
    <w:rsid w:val="00B41A04"/>
    <w:rsid w:val="00B425D0"/>
    <w:rsid w:val="00B45876"/>
    <w:rsid w:val="00B511C8"/>
    <w:rsid w:val="00B552BB"/>
    <w:rsid w:val="00B55AF8"/>
    <w:rsid w:val="00B64ACA"/>
    <w:rsid w:val="00B65167"/>
    <w:rsid w:val="00B6620B"/>
    <w:rsid w:val="00B666D3"/>
    <w:rsid w:val="00B7260B"/>
    <w:rsid w:val="00B8005A"/>
    <w:rsid w:val="00B816ED"/>
    <w:rsid w:val="00B8201A"/>
    <w:rsid w:val="00B82426"/>
    <w:rsid w:val="00B84F41"/>
    <w:rsid w:val="00B85863"/>
    <w:rsid w:val="00B8747B"/>
    <w:rsid w:val="00B87511"/>
    <w:rsid w:val="00B969EA"/>
    <w:rsid w:val="00BA1EB1"/>
    <w:rsid w:val="00BA3A4E"/>
    <w:rsid w:val="00BB257C"/>
    <w:rsid w:val="00BB38D9"/>
    <w:rsid w:val="00BC49F2"/>
    <w:rsid w:val="00BC55C7"/>
    <w:rsid w:val="00BC6113"/>
    <w:rsid w:val="00BC641B"/>
    <w:rsid w:val="00BD4BB8"/>
    <w:rsid w:val="00BD6298"/>
    <w:rsid w:val="00BD67E7"/>
    <w:rsid w:val="00BE1143"/>
    <w:rsid w:val="00BF2665"/>
    <w:rsid w:val="00BF428F"/>
    <w:rsid w:val="00BF44E1"/>
    <w:rsid w:val="00BF78D8"/>
    <w:rsid w:val="00C037A0"/>
    <w:rsid w:val="00C13D89"/>
    <w:rsid w:val="00C247A4"/>
    <w:rsid w:val="00C26FCB"/>
    <w:rsid w:val="00C314DA"/>
    <w:rsid w:val="00C3402C"/>
    <w:rsid w:val="00C40DE7"/>
    <w:rsid w:val="00C41DA2"/>
    <w:rsid w:val="00C50423"/>
    <w:rsid w:val="00C523C7"/>
    <w:rsid w:val="00C52B4E"/>
    <w:rsid w:val="00C6192C"/>
    <w:rsid w:val="00C6287B"/>
    <w:rsid w:val="00C71F92"/>
    <w:rsid w:val="00C831AD"/>
    <w:rsid w:val="00C83C38"/>
    <w:rsid w:val="00C842D6"/>
    <w:rsid w:val="00C852EC"/>
    <w:rsid w:val="00C872B7"/>
    <w:rsid w:val="00C91037"/>
    <w:rsid w:val="00CB5267"/>
    <w:rsid w:val="00CB7D4F"/>
    <w:rsid w:val="00CD2A37"/>
    <w:rsid w:val="00CD6D98"/>
    <w:rsid w:val="00CE3393"/>
    <w:rsid w:val="00CE515E"/>
    <w:rsid w:val="00CE5B89"/>
    <w:rsid w:val="00CE6795"/>
    <w:rsid w:val="00CE732F"/>
    <w:rsid w:val="00CF7094"/>
    <w:rsid w:val="00D10C14"/>
    <w:rsid w:val="00D12891"/>
    <w:rsid w:val="00D142B8"/>
    <w:rsid w:val="00D17E0D"/>
    <w:rsid w:val="00D24670"/>
    <w:rsid w:val="00D24B81"/>
    <w:rsid w:val="00D25B17"/>
    <w:rsid w:val="00D31C49"/>
    <w:rsid w:val="00D31D55"/>
    <w:rsid w:val="00D54DB4"/>
    <w:rsid w:val="00D66ED1"/>
    <w:rsid w:val="00D75C9F"/>
    <w:rsid w:val="00D76F96"/>
    <w:rsid w:val="00D8008A"/>
    <w:rsid w:val="00D807D4"/>
    <w:rsid w:val="00D80B9D"/>
    <w:rsid w:val="00D84696"/>
    <w:rsid w:val="00DB3408"/>
    <w:rsid w:val="00DB35A1"/>
    <w:rsid w:val="00DB6C4C"/>
    <w:rsid w:val="00DB6DC8"/>
    <w:rsid w:val="00DC01FA"/>
    <w:rsid w:val="00DC4B16"/>
    <w:rsid w:val="00DC5CA4"/>
    <w:rsid w:val="00DD77B8"/>
    <w:rsid w:val="00DE0D63"/>
    <w:rsid w:val="00DE5576"/>
    <w:rsid w:val="00DF2932"/>
    <w:rsid w:val="00DF4F6B"/>
    <w:rsid w:val="00DF7A14"/>
    <w:rsid w:val="00E022CF"/>
    <w:rsid w:val="00E039E1"/>
    <w:rsid w:val="00E07163"/>
    <w:rsid w:val="00E0720E"/>
    <w:rsid w:val="00E07867"/>
    <w:rsid w:val="00E1034A"/>
    <w:rsid w:val="00E12042"/>
    <w:rsid w:val="00E120E1"/>
    <w:rsid w:val="00E13C53"/>
    <w:rsid w:val="00E17080"/>
    <w:rsid w:val="00E171E9"/>
    <w:rsid w:val="00E20B24"/>
    <w:rsid w:val="00E2377C"/>
    <w:rsid w:val="00E2482C"/>
    <w:rsid w:val="00E25B19"/>
    <w:rsid w:val="00E30B38"/>
    <w:rsid w:val="00E364B9"/>
    <w:rsid w:val="00E37265"/>
    <w:rsid w:val="00E46D03"/>
    <w:rsid w:val="00E53B2F"/>
    <w:rsid w:val="00E64205"/>
    <w:rsid w:val="00E662C0"/>
    <w:rsid w:val="00E72CB7"/>
    <w:rsid w:val="00E74AD1"/>
    <w:rsid w:val="00E751C6"/>
    <w:rsid w:val="00EA049B"/>
    <w:rsid w:val="00EA3904"/>
    <w:rsid w:val="00EB0C63"/>
    <w:rsid w:val="00EB4E09"/>
    <w:rsid w:val="00EC01A9"/>
    <w:rsid w:val="00EC26A0"/>
    <w:rsid w:val="00ED060B"/>
    <w:rsid w:val="00ED210D"/>
    <w:rsid w:val="00ED4839"/>
    <w:rsid w:val="00EE0F9B"/>
    <w:rsid w:val="00EE0FB8"/>
    <w:rsid w:val="00EE1894"/>
    <w:rsid w:val="00EE1C03"/>
    <w:rsid w:val="00EE2473"/>
    <w:rsid w:val="00EE25B6"/>
    <w:rsid w:val="00EE2A5C"/>
    <w:rsid w:val="00EE7994"/>
    <w:rsid w:val="00F00D20"/>
    <w:rsid w:val="00F0190B"/>
    <w:rsid w:val="00F02F60"/>
    <w:rsid w:val="00F03530"/>
    <w:rsid w:val="00F05921"/>
    <w:rsid w:val="00F1323E"/>
    <w:rsid w:val="00F1474D"/>
    <w:rsid w:val="00F31F6B"/>
    <w:rsid w:val="00F3758A"/>
    <w:rsid w:val="00F456D8"/>
    <w:rsid w:val="00F46B13"/>
    <w:rsid w:val="00F55988"/>
    <w:rsid w:val="00F56271"/>
    <w:rsid w:val="00F562C9"/>
    <w:rsid w:val="00F5682D"/>
    <w:rsid w:val="00F7776C"/>
    <w:rsid w:val="00F800A9"/>
    <w:rsid w:val="00F80F69"/>
    <w:rsid w:val="00F835DB"/>
    <w:rsid w:val="00F91F08"/>
    <w:rsid w:val="00F94E44"/>
    <w:rsid w:val="00F957C1"/>
    <w:rsid w:val="00FB13DE"/>
    <w:rsid w:val="00FB279E"/>
    <w:rsid w:val="00FB3E9C"/>
    <w:rsid w:val="00FB6070"/>
    <w:rsid w:val="00FB762E"/>
    <w:rsid w:val="00FC0F16"/>
    <w:rsid w:val="00FC687C"/>
    <w:rsid w:val="00FD45C7"/>
    <w:rsid w:val="00FE7D16"/>
    <w:rsid w:val="00FF188D"/>
    <w:rsid w:val="00FF5002"/>
    <w:rsid w:val="01383686"/>
    <w:rsid w:val="03664F9C"/>
    <w:rsid w:val="11BB1CA0"/>
    <w:rsid w:val="15C66BA4"/>
    <w:rsid w:val="19BD5E73"/>
    <w:rsid w:val="2E4A3360"/>
    <w:rsid w:val="31F15F62"/>
    <w:rsid w:val="3238535E"/>
    <w:rsid w:val="38C01485"/>
    <w:rsid w:val="3B3E1FCE"/>
    <w:rsid w:val="3BBFF11E"/>
    <w:rsid w:val="3ED90024"/>
    <w:rsid w:val="3FAB2FCD"/>
    <w:rsid w:val="52517E2B"/>
    <w:rsid w:val="62BB1915"/>
    <w:rsid w:val="63FBC3E7"/>
    <w:rsid w:val="687C6B94"/>
    <w:rsid w:val="6AA531D4"/>
    <w:rsid w:val="6CD72086"/>
    <w:rsid w:val="6CEF6379"/>
    <w:rsid w:val="6D604353"/>
    <w:rsid w:val="719C36E3"/>
    <w:rsid w:val="744A6BE0"/>
    <w:rsid w:val="74BF75FD"/>
    <w:rsid w:val="792D76FA"/>
    <w:rsid w:val="7B177676"/>
    <w:rsid w:val="7F2A703D"/>
    <w:rsid w:val="7FBC0159"/>
    <w:rsid w:val="7FFFA92A"/>
    <w:rsid w:val="98735078"/>
    <w:rsid w:val="D2F40207"/>
    <w:rsid w:val="D6A36E34"/>
    <w:rsid w:val="EFFEB6E8"/>
    <w:rsid w:val="F6FF394B"/>
    <w:rsid w:val="FFE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Cambria" w:hAnsi="Cambria" w:eastAsia="宋体"/>
      <w:b/>
      <w:bCs/>
      <w:kern w:val="0"/>
      <w:szCs w:val="32"/>
    </w:rPr>
  </w:style>
  <w:style w:type="paragraph" w:styleId="4">
    <w:name w:val="heading 4"/>
    <w:basedOn w:val="1"/>
    <w:next w:val="1"/>
    <w:link w:val="25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semiHidden/>
    <w:qFormat/>
    <w:uiPriority w:val="0"/>
    <w:pPr>
      <w:shd w:val="clear" w:color="auto" w:fill="000080"/>
    </w:pPr>
  </w:style>
  <w:style w:type="paragraph" w:styleId="6">
    <w:name w:val="Body Text Indent"/>
    <w:basedOn w:val="1"/>
    <w:qFormat/>
    <w:uiPriority w:val="0"/>
    <w:pPr>
      <w:ind w:firstLine="200" w:firstLineChars="200"/>
    </w:pPr>
    <w:rPr>
      <w:rFonts w:ascii="仿宋_GB2312" w:hAnsi="宋体" w:cs="宋体"/>
      <w:szCs w:val="28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character" w:customStyle="1" w:styleId="18">
    <w:name w:val="apple-converted-space"/>
    <w:basedOn w:val="14"/>
    <w:qFormat/>
    <w:uiPriority w:val="0"/>
  </w:style>
  <w:style w:type="character" w:customStyle="1" w:styleId="19">
    <w:name w:val="标题 2 Char"/>
    <w:basedOn w:val="14"/>
    <w:link w:val="3"/>
    <w:qFormat/>
    <w:uiPriority w:val="0"/>
    <w:rPr>
      <w:rFonts w:ascii="Cambria" w:hAnsi="Cambria" w:eastAsia="宋体"/>
      <w:b/>
      <w:bCs/>
      <w:sz w:val="32"/>
      <w:szCs w:val="32"/>
      <w:lang w:val="en-US" w:eastAsia="zh-CN" w:bidi="ar-SA"/>
    </w:rPr>
  </w:style>
  <w:style w:type="character" w:customStyle="1" w:styleId="20">
    <w:name w:val="页眉 Char"/>
    <w:basedOn w:val="14"/>
    <w:link w:val="10"/>
    <w:qFormat/>
    <w:uiPriority w:val="0"/>
    <w:rPr>
      <w:rFonts w:eastAsia="仿宋_GB2312"/>
      <w:kern w:val="2"/>
      <w:sz w:val="18"/>
      <w:lang w:val="en-US" w:eastAsia="zh-CN" w:bidi="ar-SA"/>
    </w:rPr>
  </w:style>
  <w:style w:type="paragraph" w:customStyle="1" w:styleId="21">
    <w:name w:val="Char"/>
    <w:basedOn w:val="5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44"/>
      <w:szCs w:val="24"/>
    </w:rPr>
  </w:style>
  <w:style w:type="paragraph" w:customStyle="1" w:styleId="22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24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25">
    <w:name w:val="标题 4 Char"/>
    <w:basedOn w:val="14"/>
    <w:link w:val="4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6">
    <w:name w:val="页脚 Char"/>
    <w:basedOn w:val="14"/>
    <w:link w:val="9"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Corporation</Company>
  <Pages>5</Pages>
  <Words>246</Words>
  <Characters>1405</Characters>
  <Lines>11</Lines>
  <Paragraphs>3</Paragraphs>
  <TotalTime>3</TotalTime>
  <ScaleCrop>false</ScaleCrop>
  <LinksUpToDate>false</LinksUpToDate>
  <CharactersWithSpaces>1648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2021-02-04T08:50:00Z</dcterms:created>
  <dc:creator>Administrator</dc:creator>
  <cp:lastModifiedBy>sugon</cp:lastModifiedBy>
  <cp:lastPrinted>2022-01-04T10:17:00Z</cp:lastPrinted>
  <dcterms:modified xsi:type="dcterms:W3CDTF">2022-01-04T10:27:27Z</dcterms:modified>
  <dc:title>安住建〔2014〕341号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AB41F39F5CC34F7CBDE515764BCF48A8</vt:lpwstr>
  </property>
</Properties>
</file>