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N/>
        <w:bidi w:val="0"/>
        <w:adjustRightInd/>
        <w:snapToGrid/>
        <w:spacing w:beforeAutospacing="0" w:afterAutospacing="0" w:line="560" w:lineRule="exact"/>
        <w:jc w:val="center"/>
        <w:textAlignment w:val="auto"/>
        <w:rPr>
          <w:rFonts w:ascii="方正小标宋简体" w:hAnsi="宋体" w:eastAsia="方正小标宋简体"/>
          <w:bCs/>
          <w:kern w:val="0"/>
          <w:sz w:val="44"/>
          <w:szCs w:val="44"/>
        </w:rPr>
      </w:pPr>
      <w:bookmarkStart w:id="0" w:name="_GoBack"/>
      <w:r>
        <w:rPr>
          <w:rFonts w:hint="eastAsia" w:ascii="方正小标宋简体" w:hAnsi="宋体" w:eastAsia="方正小标宋简体"/>
          <w:bCs/>
          <w:kern w:val="0"/>
          <w:sz w:val="44"/>
          <w:szCs w:val="44"/>
        </w:rPr>
        <w:t>安阳市城市管理综合执法条例实施办法</w:t>
      </w:r>
    </w:p>
    <w:p>
      <w:pPr>
        <w:keepNext w:val="0"/>
        <w:keepLines w:val="0"/>
        <w:pageBreakBefore w:val="0"/>
        <w:kinsoku/>
        <w:overflowPunct/>
        <w:topLinePunct w:val="0"/>
        <w:autoSpaceDE w:val="0"/>
        <w:autoSpaceDN/>
        <w:bidi w:val="0"/>
        <w:adjustRightInd/>
        <w:snapToGrid/>
        <w:spacing w:beforeAutospacing="0" w:afterAutospacing="0" w:line="560" w:lineRule="exact"/>
        <w:contextualSpacing/>
        <w:jc w:val="center"/>
        <w:textAlignment w:val="auto"/>
        <w:rPr>
          <w:rFonts w:ascii="楷体_GB2312" w:eastAsia="楷体_GB2312"/>
          <w:sz w:val="32"/>
          <w:szCs w:val="32"/>
        </w:rPr>
      </w:pPr>
      <w:r>
        <w:rPr>
          <w:rFonts w:hint="eastAsia" w:ascii="楷体_GB2312" w:eastAsia="楷体_GB2312"/>
          <w:sz w:val="32"/>
          <w:szCs w:val="32"/>
        </w:rPr>
        <w:t>（征求意见稿）</w:t>
      </w:r>
    </w:p>
    <w:bookmarkEnd w:id="0"/>
    <w:p>
      <w:pPr>
        <w:keepNext w:val="0"/>
        <w:keepLines w:val="0"/>
        <w:pageBreakBefore w:val="0"/>
        <w:widowControl/>
        <w:kinsoku/>
        <w:overflowPunct/>
        <w:topLinePunct w:val="0"/>
        <w:autoSpaceDN/>
        <w:bidi w:val="0"/>
        <w:adjustRightInd/>
        <w:snapToGrid/>
        <w:spacing w:beforeAutospacing="0" w:afterAutospacing="0" w:line="560" w:lineRule="exact"/>
        <w:jc w:val="center"/>
        <w:textAlignment w:val="auto"/>
        <w:rPr>
          <w:rFonts w:ascii="黑体" w:hAnsi="黑体" w:eastAsia="黑体"/>
          <w:kern w:val="0"/>
          <w:sz w:val="32"/>
          <w:szCs w:val="32"/>
        </w:rPr>
      </w:pPr>
      <w:r>
        <w:rPr>
          <w:rFonts w:hint="eastAsia" w:ascii="黑体" w:hAnsi="黑体" w:eastAsia="黑体"/>
          <w:kern w:val="0"/>
          <w:sz w:val="32"/>
          <w:szCs w:val="32"/>
        </w:rPr>
        <w:t>【第一章  总则】</w:t>
      </w:r>
    </w:p>
    <w:p>
      <w:pPr>
        <w:keepNext w:val="0"/>
        <w:keepLines w:val="0"/>
        <w:pageBreakBefore w:val="0"/>
        <w:widowControl/>
        <w:kinsoku/>
        <w:overflowPunct/>
        <w:topLinePunct w:val="0"/>
        <w:autoSpaceDN/>
        <w:bidi w:val="0"/>
        <w:adjustRightInd/>
        <w:snapToGrid/>
        <w:spacing w:beforeAutospacing="0" w:afterAutospacing="0" w:line="560" w:lineRule="exact"/>
        <w:ind w:firstLine="640" w:firstLineChars="200"/>
        <w:jc w:val="left"/>
        <w:textAlignment w:val="auto"/>
        <w:rPr>
          <w:rFonts w:ascii="仿宋" w:hAnsi="仿宋" w:eastAsia="仿宋"/>
          <w:kern w:val="0"/>
          <w:sz w:val="32"/>
          <w:szCs w:val="32"/>
        </w:rPr>
      </w:pPr>
      <w:r>
        <w:rPr>
          <w:rFonts w:hint="eastAsia" w:ascii="黑体" w:hAnsi="黑体" w:eastAsia="黑体"/>
          <w:kern w:val="0"/>
          <w:sz w:val="32"/>
          <w:szCs w:val="32"/>
        </w:rPr>
        <w:t>第一条</w:t>
      </w:r>
    </w:p>
    <w:p>
      <w:pPr>
        <w:keepNext w:val="0"/>
        <w:keepLines w:val="0"/>
        <w:pageBreakBefore w:val="0"/>
        <w:widowControl/>
        <w:kinsoku/>
        <w:overflowPunct/>
        <w:topLinePunct w:val="0"/>
        <w:autoSpaceDN/>
        <w:bidi w:val="0"/>
        <w:adjustRightInd/>
        <w:snapToGrid/>
        <w:spacing w:beforeAutospacing="0" w:afterAutospacing="0" w:line="560" w:lineRule="exact"/>
        <w:jc w:val="left"/>
        <w:textAlignment w:val="auto"/>
        <w:rPr>
          <w:rFonts w:ascii="仿宋" w:hAnsi="仿宋" w:eastAsia="仿宋"/>
          <w:kern w:val="0"/>
          <w:sz w:val="32"/>
          <w:szCs w:val="32"/>
        </w:rPr>
      </w:pPr>
      <w:r>
        <w:rPr>
          <w:rFonts w:hint="eastAsia" w:ascii="仿宋" w:hAnsi="仿宋" w:eastAsia="仿宋"/>
          <w:kern w:val="0"/>
          <w:sz w:val="32"/>
          <w:szCs w:val="32"/>
        </w:rPr>
        <w:t xml:space="preserve">    为加强城市管理综合行政执法工作，提高执法效率和水平，根据《中华人民共和国行政处罚法》、《中华人民共和国行政强制法》、《安阳市城市管理综合执法条例》等有关法律、法规的规定，结合本市实际，制定本办法。</w:t>
      </w:r>
    </w:p>
    <w:p>
      <w:pPr>
        <w:keepNext w:val="0"/>
        <w:keepLines w:val="0"/>
        <w:pageBreakBefore w:val="0"/>
        <w:widowControl/>
        <w:kinsoku/>
        <w:overflowPunct/>
        <w:topLinePunct w:val="0"/>
        <w:autoSpaceDN/>
        <w:bidi w:val="0"/>
        <w:adjustRightInd/>
        <w:snapToGrid/>
        <w:spacing w:beforeAutospacing="0" w:afterAutospacing="0" w:line="560" w:lineRule="exact"/>
        <w:ind w:firstLine="640" w:firstLineChars="200"/>
        <w:jc w:val="left"/>
        <w:textAlignment w:val="auto"/>
        <w:rPr>
          <w:rFonts w:ascii="仿宋" w:hAnsi="仿宋" w:eastAsia="仿宋"/>
          <w:kern w:val="0"/>
          <w:sz w:val="32"/>
          <w:szCs w:val="32"/>
        </w:rPr>
      </w:pPr>
      <w:r>
        <w:rPr>
          <w:rFonts w:hint="eastAsia" w:ascii="黑体" w:hAnsi="黑体" w:eastAsia="黑体"/>
          <w:kern w:val="0"/>
          <w:sz w:val="32"/>
          <w:szCs w:val="32"/>
        </w:rPr>
        <w:t>第二条</w:t>
      </w:r>
    </w:p>
    <w:p>
      <w:pPr>
        <w:keepNext w:val="0"/>
        <w:keepLines w:val="0"/>
        <w:pageBreakBefore w:val="0"/>
        <w:widowControl/>
        <w:kinsoku/>
        <w:overflowPunct/>
        <w:topLinePunct w:val="0"/>
        <w:autoSpaceDN/>
        <w:bidi w:val="0"/>
        <w:adjustRightInd/>
        <w:snapToGrid/>
        <w:spacing w:beforeAutospacing="0" w:afterAutospacing="0" w:line="560" w:lineRule="exact"/>
        <w:ind w:firstLine="640" w:firstLineChars="200"/>
        <w:jc w:val="left"/>
        <w:textAlignment w:val="auto"/>
        <w:rPr>
          <w:rFonts w:ascii="仿宋" w:hAnsi="仿宋" w:eastAsia="仿宋"/>
          <w:kern w:val="0"/>
          <w:sz w:val="32"/>
          <w:szCs w:val="32"/>
        </w:rPr>
      </w:pPr>
      <w:r>
        <w:rPr>
          <w:rFonts w:hint="eastAsia" w:ascii="仿宋" w:hAnsi="仿宋" w:eastAsia="仿宋"/>
          <w:color w:val="191919"/>
          <w:sz w:val="32"/>
          <w:szCs w:val="32"/>
          <w:shd w:val="clear" w:color="auto" w:fill="FFFFFF"/>
        </w:rPr>
        <w:t>本办法适用于本市行政区内实施城市化管理的区域。法律、法规另有规定的除外。</w:t>
      </w:r>
    </w:p>
    <w:p>
      <w:pPr>
        <w:keepNext w:val="0"/>
        <w:keepLines w:val="0"/>
        <w:pageBreakBefore w:val="0"/>
        <w:widowControl/>
        <w:kinsoku/>
        <w:overflowPunct/>
        <w:topLinePunct w:val="0"/>
        <w:autoSpaceDN/>
        <w:bidi w:val="0"/>
        <w:adjustRightInd/>
        <w:snapToGrid/>
        <w:spacing w:beforeAutospacing="0" w:afterAutospacing="0" w:line="560" w:lineRule="exact"/>
        <w:ind w:firstLine="640" w:firstLineChars="200"/>
        <w:jc w:val="left"/>
        <w:textAlignment w:val="auto"/>
        <w:rPr>
          <w:rFonts w:ascii="仿宋" w:hAnsi="仿宋" w:eastAsia="仿宋"/>
          <w:kern w:val="0"/>
          <w:sz w:val="32"/>
          <w:szCs w:val="32"/>
        </w:rPr>
      </w:pPr>
      <w:r>
        <w:rPr>
          <w:rFonts w:hint="eastAsia" w:ascii="仿宋" w:hAnsi="仿宋" w:eastAsia="仿宋"/>
          <w:kern w:val="0"/>
          <w:sz w:val="32"/>
          <w:szCs w:val="32"/>
        </w:rPr>
        <w:t>市区实施城市化管理的区域，由市城市管理执法部门会同相关部门和各区人民政府</w:t>
      </w:r>
      <w:r>
        <w:rPr>
          <w:rFonts w:hint="eastAsia" w:ascii="仿宋" w:hAnsi="仿宋" w:eastAsia="仿宋"/>
          <w:color w:val="FF0000"/>
          <w:kern w:val="0"/>
          <w:sz w:val="32"/>
          <w:szCs w:val="32"/>
        </w:rPr>
        <w:t>，</w:t>
      </w:r>
      <w:r>
        <w:rPr>
          <w:rFonts w:hint="eastAsia" w:ascii="仿宋" w:hAnsi="仿宋" w:eastAsia="仿宋"/>
          <w:kern w:val="0"/>
          <w:sz w:val="32"/>
          <w:szCs w:val="32"/>
        </w:rPr>
        <w:t>以城市总体规划为基础，结合城市发展需要，提出划定方案，报市政府批准后公布实施。</w:t>
      </w:r>
    </w:p>
    <w:p>
      <w:pPr>
        <w:keepNext w:val="0"/>
        <w:keepLines w:val="0"/>
        <w:pageBreakBefore w:val="0"/>
        <w:widowControl/>
        <w:kinsoku/>
        <w:overflowPunct/>
        <w:topLinePunct w:val="0"/>
        <w:autoSpaceDN/>
        <w:bidi w:val="0"/>
        <w:adjustRightInd/>
        <w:snapToGrid/>
        <w:spacing w:beforeAutospacing="0" w:afterAutospacing="0" w:line="560" w:lineRule="exact"/>
        <w:ind w:firstLine="480"/>
        <w:jc w:val="left"/>
        <w:textAlignment w:val="auto"/>
        <w:rPr>
          <w:rFonts w:ascii="仿宋" w:hAnsi="仿宋" w:eastAsia="仿宋"/>
          <w:kern w:val="0"/>
          <w:sz w:val="32"/>
          <w:szCs w:val="32"/>
        </w:rPr>
      </w:pPr>
      <w:r>
        <w:rPr>
          <w:rFonts w:hint="eastAsia" w:ascii="仿宋" w:hAnsi="仿宋" w:eastAsia="仿宋"/>
          <w:kern w:val="0"/>
          <w:sz w:val="32"/>
          <w:szCs w:val="32"/>
        </w:rPr>
        <w:t>各县（市）实施城市化管理的区域参照前款规定由县（市）人民政府确定并公布。</w:t>
      </w:r>
    </w:p>
    <w:p>
      <w:pPr>
        <w:keepNext w:val="0"/>
        <w:keepLines w:val="0"/>
        <w:pageBreakBefore w:val="0"/>
        <w:widowControl/>
        <w:kinsoku/>
        <w:overflowPunct/>
        <w:topLinePunct w:val="0"/>
        <w:autoSpaceDN/>
        <w:bidi w:val="0"/>
        <w:adjustRightInd/>
        <w:snapToGrid/>
        <w:spacing w:beforeAutospacing="0" w:afterAutospacing="0" w:line="560" w:lineRule="exact"/>
        <w:ind w:firstLine="480"/>
        <w:jc w:val="left"/>
        <w:textAlignment w:val="auto"/>
        <w:rPr>
          <w:rFonts w:ascii="仿宋" w:hAnsi="仿宋" w:eastAsia="仿宋"/>
          <w:kern w:val="0"/>
          <w:sz w:val="32"/>
          <w:szCs w:val="32"/>
        </w:rPr>
      </w:pPr>
      <w:r>
        <w:rPr>
          <w:rFonts w:hint="eastAsia" w:ascii="黑体" w:hAnsi="黑体" w:eastAsia="黑体"/>
          <w:kern w:val="0"/>
          <w:sz w:val="32"/>
          <w:szCs w:val="32"/>
        </w:rPr>
        <w:t>第三条</w:t>
      </w:r>
    </w:p>
    <w:p>
      <w:pPr>
        <w:keepNext w:val="0"/>
        <w:keepLines w:val="0"/>
        <w:pageBreakBefore w:val="0"/>
        <w:widowControl/>
        <w:kinsoku/>
        <w:overflowPunct/>
        <w:topLinePunct w:val="0"/>
        <w:autoSpaceDN/>
        <w:bidi w:val="0"/>
        <w:adjustRightInd/>
        <w:snapToGrid/>
        <w:spacing w:beforeAutospacing="0" w:afterAutospacing="0" w:line="560" w:lineRule="exact"/>
        <w:ind w:firstLine="640" w:firstLineChars="200"/>
        <w:jc w:val="left"/>
        <w:textAlignment w:val="auto"/>
        <w:rPr>
          <w:rFonts w:ascii="仿宋" w:hAnsi="仿宋" w:eastAsia="仿宋"/>
          <w:kern w:val="0"/>
          <w:sz w:val="32"/>
          <w:szCs w:val="32"/>
        </w:rPr>
      </w:pPr>
      <w:r>
        <w:rPr>
          <w:rFonts w:hint="eastAsia" w:ascii="仿宋" w:hAnsi="仿宋" w:eastAsia="仿宋"/>
          <w:kern w:val="0"/>
          <w:sz w:val="32"/>
          <w:szCs w:val="32"/>
        </w:rPr>
        <w:t>市城市管理执法部门是本市城市管理行政执法工作的行政主管部门，负责本办法的组织实施。</w:t>
      </w:r>
    </w:p>
    <w:p>
      <w:pPr>
        <w:keepNext w:val="0"/>
        <w:keepLines w:val="0"/>
        <w:pageBreakBefore w:val="0"/>
        <w:widowControl/>
        <w:kinsoku/>
        <w:overflowPunct/>
        <w:topLinePunct w:val="0"/>
        <w:autoSpaceDN/>
        <w:bidi w:val="0"/>
        <w:adjustRightInd/>
        <w:snapToGrid/>
        <w:spacing w:beforeAutospacing="0" w:afterAutospacing="0" w:line="560" w:lineRule="exact"/>
        <w:ind w:firstLine="640" w:firstLineChars="200"/>
        <w:jc w:val="left"/>
        <w:textAlignment w:val="auto"/>
        <w:rPr>
          <w:rFonts w:ascii="仿宋" w:hAnsi="仿宋" w:eastAsia="仿宋"/>
          <w:kern w:val="0"/>
          <w:sz w:val="32"/>
          <w:szCs w:val="32"/>
        </w:rPr>
      </w:pPr>
      <w:r>
        <w:rPr>
          <w:rFonts w:hint="eastAsia" w:ascii="仿宋" w:hAnsi="仿宋" w:eastAsia="仿宋"/>
          <w:kern w:val="0"/>
          <w:sz w:val="32"/>
          <w:szCs w:val="32"/>
        </w:rPr>
        <w:t>县、市（区）城市管理执法部门或者街道办事处、乡镇人民政府依法按照规定的权限，负责本辖区内城市管理行政执法工作。</w:t>
      </w:r>
    </w:p>
    <w:p>
      <w:pPr>
        <w:pStyle w:val="4"/>
        <w:keepNext w:val="0"/>
        <w:keepLines w:val="0"/>
        <w:pageBreakBefore w:val="0"/>
        <w:shd w:val="clear" w:color="auto" w:fill="FFFFFF"/>
        <w:kinsoku/>
        <w:overflowPunct/>
        <w:topLinePunct w:val="0"/>
        <w:autoSpaceDN/>
        <w:bidi w:val="0"/>
        <w:adjustRightInd/>
        <w:snapToGrid/>
        <w:spacing w:before="0" w:beforeAutospacing="0" w:after="0" w:afterAutospacing="0" w:line="560" w:lineRule="exact"/>
        <w:ind w:firstLine="640" w:firstLineChars="200"/>
        <w:jc w:val="both"/>
        <w:textAlignment w:val="auto"/>
        <w:rPr>
          <w:rFonts w:ascii="Arial" w:hAnsi="Arial" w:cs="Arial"/>
          <w:sz w:val="32"/>
          <w:szCs w:val="32"/>
          <w:shd w:val="clear" w:color="auto" w:fill="FFFFFF"/>
        </w:rPr>
      </w:pPr>
      <w:r>
        <w:rPr>
          <w:rFonts w:hint="eastAsia" w:ascii="黑体" w:hAnsi="黑体" w:eastAsia="黑体"/>
          <w:sz w:val="32"/>
          <w:szCs w:val="32"/>
          <w:shd w:val="clear" w:color="auto" w:fill="FFFFFF"/>
        </w:rPr>
        <w:t>第四条</w:t>
      </w:r>
    </w:p>
    <w:p>
      <w:pPr>
        <w:pStyle w:val="4"/>
        <w:keepNext w:val="0"/>
        <w:keepLines w:val="0"/>
        <w:pageBreakBefore w:val="0"/>
        <w:shd w:val="clear" w:color="auto" w:fill="FFFFFF"/>
        <w:kinsoku/>
        <w:overflowPunct/>
        <w:topLinePunct w:val="0"/>
        <w:autoSpaceDN/>
        <w:bidi w:val="0"/>
        <w:adjustRightInd/>
        <w:snapToGrid/>
        <w:spacing w:before="0" w:beforeAutospacing="0" w:after="0" w:afterAutospacing="0" w:line="560" w:lineRule="exact"/>
        <w:ind w:firstLine="640" w:firstLineChars="200"/>
        <w:jc w:val="both"/>
        <w:textAlignment w:val="auto"/>
        <w:rPr>
          <w:rFonts w:ascii="仿宋" w:hAnsi="仿宋" w:eastAsia="仿宋"/>
          <w:sz w:val="32"/>
          <w:szCs w:val="32"/>
          <w:shd w:val="clear" w:color="auto" w:fill="FFFFFF"/>
        </w:rPr>
      </w:pPr>
      <w:r>
        <w:rPr>
          <w:rFonts w:hint="eastAsia" w:ascii="仿宋" w:hAnsi="仿宋" w:eastAsia="仿宋"/>
          <w:sz w:val="32"/>
          <w:szCs w:val="32"/>
          <w:shd w:val="clear" w:color="auto" w:fill="FFFFFF"/>
        </w:rPr>
        <w:t>各级人民政府根据区域面积、人口数量、执法事项等因素，按照有关规定，合理配置城管执法力量。按照城市管理行政执法事项合理配置专业技术人员、执法执勤车辆及其他执法装备。</w:t>
      </w:r>
    </w:p>
    <w:p>
      <w:pPr>
        <w:pStyle w:val="4"/>
        <w:keepNext w:val="0"/>
        <w:keepLines w:val="0"/>
        <w:pageBreakBefore w:val="0"/>
        <w:shd w:val="clear" w:color="auto" w:fill="FFFFFF"/>
        <w:kinsoku/>
        <w:overflowPunct/>
        <w:topLinePunct w:val="0"/>
        <w:autoSpaceDN/>
        <w:bidi w:val="0"/>
        <w:adjustRightInd/>
        <w:snapToGrid/>
        <w:spacing w:before="0" w:beforeAutospacing="0" w:after="0" w:afterAutospacing="0" w:line="560" w:lineRule="exact"/>
        <w:ind w:firstLine="640" w:firstLineChars="200"/>
        <w:jc w:val="both"/>
        <w:textAlignment w:val="auto"/>
        <w:rPr>
          <w:rFonts w:ascii="仿宋" w:hAnsi="仿宋" w:eastAsia="仿宋"/>
          <w:sz w:val="32"/>
          <w:szCs w:val="32"/>
        </w:rPr>
      </w:pPr>
      <w:r>
        <w:rPr>
          <w:rFonts w:hint="eastAsia" w:ascii="黑体" w:hAnsi="黑体" w:eastAsia="黑体"/>
          <w:sz w:val="32"/>
          <w:szCs w:val="32"/>
        </w:rPr>
        <w:t>第五条</w:t>
      </w:r>
    </w:p>
    <w:p>
      <w:pPr>
        <w:pStyle w:val="4"/>
        <w:keepNext w:val="0"/>
        <w:keepLines w:val="0"/>
        <w:pageBreakBefore w:val="0"/>
        <w:shd w:val="clear" w:color="auto" w:fill="FFFFFF"/>
        <w:kinsoku/>
        <w:overflowPunct/>
        <w:topLinePunct w:val="0"/>
        <w:autoSpaceDN/>
        <w:bidi w:val="0"/>
        <w:adjustRightInd/>
        <w:snapToGrid/>
        <w:spacing w:before="0" w:beforeAutospacing="0" w:after="0" w:afterAutospacing="0" w:line="560" w:lineRule="exact"/>
        <w:ind w:firstLine="620" w:firstLineChars="200"/>
        <w:jc w:val="both"/>
        <w:textAlignment w:val="auto"/>
        <w:rPr>
          <w:rFonts w:ascii="仿宋" w:hAnsi="仿宋" w:eastAsia="仿宋"/>
          <w:sz w:val="32"/>
          <w:szCs w:val="32"/>
        </w:rPr>
      </w:pPr>
      <w:r>
        <w:rPr>
          <w:rFonts w:hint="eastAsia" w:ascii="仿宋" w:hAnsi="仿宋" w:eastAsia="仿宋" w:cs="仿宋_GB2312"/>
          <w:sz w:val="31"/>
          <w:szCs w:val="31"/>
          <w:shd w:val="clear" w:color="auto" w:fill="FFFFFF"/>
        </w:rPr>
        <w:t>城市管理执法部门</w:t>
      </w:r>
      <w:r>
        <w:rPr>
          <w:rFonts w:hint="eastAsia" w:ascii="仿宋" w:hAnsi="仿宋" w:eastAsia="仿宋"/>
          <w:sz w:val="32"/>
          <w:szCs w:val="32"/>
        </w:rPr>
        <w:t>应当定期开展城管执法人员教育培训，推进</w:t>
      </w:r>
      <w:r>
        <w:rPr>
          <w:rFonts w:hint="eastAsia" w:ascii="仿宋" w:hAnsi="仿宋" w:eastAsia="仿宋" w:cs="仿宋_GB2312"/>
          <w:sz w:val="31"/>
          <w:szCs w:val="31"/>
          <w:shd w:val="clear" w:color="auto" w:fill="FFFFFF"/>
        </w:rPr>
        <w:t>城市管理综合执法</w:t>
      </w:r>
      <w:r>
        <w:rPr>
          <w:rFonts w:hint="eastAsia" w:ascii="仿宋" w:hAnsi="仿宋" w:eastAsia="仿宋"/>
          <w:sz w:val="32"/>
          <w:szCs w:val="32"/>
        </w:rPr>
        <w:t>队伍专业化、规范化、标准化建设。</w:t>
      </w:r>
    </w:p>
    <w:p>
      <w:pPr>
        <w:keepNext w:val="0"/>
        <w:keepLines w:val="0"/>
        <w:pageBreakBefore w:val="0"/>
        <w:widowControl/>
        <w:kinsoku/>
        <w:overflowPunct/>
        <w:topLinePunct w:val="0"/>
        <w:autoSpaceDN/>
        <w:bidi w:val="0"/>
        <w:adjustRightInd/>
        <w:snapToGrid/>
        <w:spacing w:beforeAutospacing="0" w:afterAutospacing="0" w:line="560" w:lineRule="exact"/>
        <w:ind w:firstLine="640" w:firstLineChars="200"/>
        <w:jc w:val="left"/>
        <w:textAlignment w:val="auto"/>
        <w:rPr>
          <w:rFonts w:ascii="仿宋" w:hAnsi="仿宋" w:eastAsia="仿宋"/>
          <w:kern w:val="0"/>
          <w:sz w:val="32"/>
          <w:szCs w:val="32"/>
        </w:rPr>
      </w:pPr>
      <w:r>
        <w:rPr>
          <w:rFonts w:hint="eastAsia" w:ascii="黑体" w:hAnsi="黑体" w:eastAsia="黑体"/>
          <w:sz w:val="32"/>
          <w:szCs w:val="32"/>
        </w:rPr>
        <w:t>第六条</w:t>
      </w:r>
    </w:p>
    <w:p>
      <w:pPr>
        <w:keepNext w:val="0"/>
        <w:keepLines w:val="0"/>
        <w:pageBreakBefore w:val="0"/>
        <w:widowControl/>
        <w:kinsoku/>
        <w:overflowPunct/>
        <w:topLinePunct w:val="0"/>
        <w:autoSpaceDN/>
        <w:bidi w:val="0"/>
        <w:adjustRightInd/>
        <w:snapToGrid/>
        <w:spacing w:beforeAutospacing="0" w:afterAutospacing="0" w:line="560" w:lineRule="exact"/>
        <w:ind w:firstLine="620" w:firstLineChars="200"/>
        <w:jc w:val="left"/>
        <w:textAlignment w:val="auto"/>
        <w:rPr>
          <w:rFonts w:ascii="仿宋" w:hAnsi="仿宋" w:eastAsia="仿宋"/>
          <w:kern w:val="0"/>
          <w:sz w:val="32"/>
          <w:szCs w:val="32"/>
        </w:rPr>
      </w:pPr>
      <w:r>
        <w:rPr>
          <w:rFonts w:hint="eastAsia" w:ascii="仿宋" w:hAnsi="仿宋" w:eastAsia="仿宋" w:cs="仿宋_GB2312"/>
          <w:sz w:val="31"/>
          <w:szCs w:val="31"/>
          <w:shd w:val="clear" w:color="auto" w:fill="FFFFFF"/>
        </w:rPr>
        <w:t>城市管理执法部门</w:t>
      </w:r>
      <w:r>
        <w:rPr>
          <w:rFonts w:hint="eastAsia" w:ascii="仿宋" w:hAnsi="仿宋" w:eastAsia="仿宋"/>
          <w:kern w:val="0"/>
          <w:sz w:val="32"/>
          <w:szCs w:val="32"/>
        </w:rPr>
        <w:t>根据工作需要，可以招聘协管人员辅助执法，报同级人民政府批准后按有关规定实施。</w:t>
      </w:r>
    </w:p>
    <w:p>
      <w:pPr>
        <w:keepNext w:val="0"/>
        <w:keepLines w:val="0"/>
        <w:pageBreakBefore w:val="0"/>
        <w:widowControl/>
        <w:kinsoku/>
        <w:overflowPunct/>
        <w:topLinePunct w:val="0"/>
        <w:autoSpaceDN/>
        <w:bidi w:val="0"/>
        <w:adjustRightInd/>
        <w:snapToGrid/>
        <w:spacing w:beforeAutospacing="0" w:afterAutospacing="0" w:line="560" w:lineRule="exact"/>
        <w:ind w:firstLine="620" w:firstLineChars="200"/>
        <w:jc w:val="left"/>
        <w:textAlignment w:val="auto"/>
        <w:rPr>
          <w:rFonts w:ascii="仿宋" w:hAnsi="仿宋" w:eastAsia="仿宋"/>
          <w:kern w:val="0"/>
          <w:sz w:val="32"/>
          <w:szCs w:val="32"/>
        </w:rPr>
      </w:pPr>
      <w:r>
        <w:rPr>
          <w:rFonts w:hint="eastAsia" w:ascii="仿宋" w:hAnsi="仿宋" w:eastAsia="仿宋" w:cs="仿宋_GB2312"/>
          <w:sz w:val="31"/>
          <w:szCs w:val="31"/>
          <w:shd w:val="clear" w:color="auto" w:fill="FFFFFF"/>
        </w:rPr>
        <w:t>城市管理执法</w:t>
      </w:r>
      <w:r>
        <w:rPr>
          <w:rFonts w:hint="eastAsia" w:ascii="仿宋" w:hAnsi="仿宋" w:eastAsia="仿宋"/>
          <w:kern w:val="0"/>
          <w:sz w:val="32"/>
          <w:szCs w:val="32"/>
        </w:rPr>
        <w:t>部门对协管人员应当进行综合和专业培训，并对协管人员及其执法辅助性工作进行监督管理，并建立协管人员退出机制。</w:t>
      </w:r>
    </w:p>
    <w:p>
      <w:pPr>
        <w:keepNext w:val="0"/>
        <w:keepLines w:val="0"/>
        <w:pageBreakBefore w:val="0"/>
        <w:kinsoku/>
        <w:overflowPunct/>
        <w:topLinePunct w:val="0"/>
        <w:autoSpaceDN/>
        <w:bidi w:val="0"/>
        <w:adjustRightInd/>
        <w:snapToGrid/>
        <w:spacing w:beforeAutospacing="0" w:afterAutospacing="0" w:line="560" w:lineRule="exact"/>
        <w:ind w:firstLine="640" w:firstLineChars="200"/>
        <w:textAlignment w:val="auto"/>
        <w:rPr>
          <w:rFonts w:ascii="仿宋" w:hAnsi="仿宋" w:eastAsia="仿宋"/>
          <w:kern w:val="0"/>
          <w:sz w:val="32"/>
          <w:szCs w:val="32"/>
        </w:rPr>
      </w:pPr>
      <w:r>
        <w:rPr>
          <w:rFonts w:hint="eastAsia" w:ascii="黑体" w:hAnsi="黑体" w:eastAsia="黑体"/>
          <w:kern w:val="0"/>
          <w:sz w:val="32"/>
          <w:szCs w:val="32"/>
        </w:rPr>
        <w:t>第七条</w:t>
      </w:r>
      <w:r>
        <w:rPr>
          <w:rFonts w:hint="eastAsia" w:ascii="仿宋" w:hAnsi="仿宋" w:eastAsia="仿宋"/>
          <w:kern w:val="0"/>
          <w:sz w:val="32"/>
          <w:szCs w:val="32"/>
        </w:rPr>
        <w:t xml:space="preserve">  协管人员不具有行政执法资格，应当按照工作要求协助执法人员开展辅助性工作。</w:t>
      </w:r>
    </w:p>
    <w:p>
      <w:pPr>
        <w:keepNext w:val="0"/>
        <w:keepLines w:val="0"/>
        <w:pageBreakBefore w:val="0"/>
        <w:kinsoku/>
        <w:overflowPunct/>
        <w:topLinePunct w:val="0"/>
        <w:autoSpaceDN/>
        <w:bidi w:val="0"/>
        <w:adjustRightInd/>
        <w:snapToGrid/>
        <w:spacing w:beforeAutospacing="0" w:afterAutospacing="0"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协管人员依照本办法履行职责受法律保护，有关单位和个人应当予以配合，相关法律后果由城市管理执法部门承担。</w:t>
      </w:r>
    </w:p>
    <w:p>
      <w:pPr>
        <w:keepNext w:val="0"/>
        <w:keepLines w:val="0"/>
        <w:pageBreakBefore w:val="0"/>
        <w:widowControl/>
        <w:kinsoku/>
        <w:overflowPunct/>
        <w:topLinePunct w:val="0"/>
        <w:autoSpaceDN/>
        <w:bidi w:val="0"/>
        <w:adjustRightInd/>
        <w:snapToGrid/>
        <w:spacing w:beforeAutospacing="0" w:afterAutospacing="0" w:line="560" w:lineRule="exact"/>
        <w:jc w:val="center"/>
        <w:textAlignment w:val="auto"/>
        <w:rPr>
          <w:rFonts w:ascii="黑体" w:hAnsi="黑体" w:eastAsia="黑体"/>
          <w:kern w:val="0"/>
          <w:sz w:val="32"/>
          <w:szCs w:val="32"/>
        </w:rPr>
      </w:pPr>
      <w:r>
        <w:rPr>
          <w:rFonts w:hint="eastAsia" w:ascii="黑体" w:hAnsi="黑体" w:eastAsia="黑体"/>
          <w:kern w:val="0"/>
          <w:sz w:val="32"/>
          <w:szCs w:val="32"/>
        </w:rPr>
        <w:t>【第二章  执法管辖】</w:t>
      </w:r>
    </w:p>
    <w:p>
      <w:pPr>
        <w:keepNext w:val="0"/>
        <w:keepLines w:val="0"/>
        <w:pageBreakBefore w:val="0"/>
        <w:widowControl/>
        <w:kinsoku/>
        <w:overflowPunct/>
        <w:topLinePunct w:val="0"/>
        <w:autoSpaceDN/>
        <w:bidi w:val="0"/>
        <w:adjustRightInd/>
        <w:snapToGrid/>
        <w:spacing w:beforeAutospacing="0" w:afterAutospacing="0" w:line="560" w:lineRule="exact"/>
        <w:ind w:firstLine="480"/>
        <w:jc w:val="left"/>
        <w:textAlignment w:val="auto"/>
        <w:rPr>
          <w:rFonts w:ascii="仿宋" w:hAnsi="仿宋" w:eastAsia="仿宋"/>
          <w:kern w:val="0"/>
          <w:sz w:val="32"/>
          <w:szCs w:val="32"/>
        </w:rPr>
      </w:pPr>
      <w:r>
        <w:rPr>
          <w:rFonts w:hint="eastAsia" w:ascii="黑体" w:hAnsi="黑体" w:eastAsia="黑体"/>
          <w:kern w:val="0"/>
          <w:sz w:val="32"/>
          <w:szCs w:val="32"/>
        </w:rPr>
        <w:t>第八条</w:t>
      </w:r>
    </w:p>
    <w:p>
      <w:pPr>
        <w:keepNext w:val="0"/>
        <w:keepLines w:val="0"/>
        <w:pageBreakBefore w:val="0"/>
        <w:widowControl/>
        <w:kinsoku/>
        <w:overflowPunct/>
        <w:topLinePunct w:val="0"/>
        <w:autoSpaceDN/>
        <w:bidi w:val="0"/>
        <w:adjustRightInd/>
        <w:snapToGrid/>
        <w:spacing w:beforeAutospacing="0" w:afterAutospacing="0" w:line="560" w:lineRule="exact"/>
        <w:ind w:firstLine="640" w:firstLineChars="200"/>
        <w:jc w:val="left"/>
        <w:textAlignment w:val="auto"/>
        <w:rPr>
          <w:rFonts w:ascii="仿宋" w:hAnsi="仿宋" w:eastAsia="仿宋"/>
          <w:kern w:val="0"/>
          <w:sz w:val="32"/>
          <w:szCs w:val="32"/>
        </w:rPr>
      </w:pPr>
      <w:r>
        <w:rPr>
          <w:rFonts w:hint="eastAsia" w:ascii="仿宋" w:hAnsi="仿宋" w:eastAsia="仿宋"/>
          <w:kern w:val="0"/>
          <w:sz w:val="32"/>
          <w:szCs w:val="32"/>
        </w:rPr>
        <w:t>市区实施城市化管理的重点区域内，有下列违法情形的，属于重大复杂案件，由市城市管理执法部门行使行政处罚权：</w:t>
      </w:r>
    </w:p>
    <w:p>
      <w:pPr>
        <w:keepNext w:val="0"/>
        <w:keepLines w:val="0"/>
        <w:pageBreakBefore w:val="0"/>
        <w:widowControl/>
        <w:kinsoku/>
        <w:overflowPunct/>
        <w:topLinePunct w:val="0"/>
        <w:autoSpaceDN/>
        <w:bidi w:val="0"/>
        <w:adjustRightInd/>
        <w:snapToGrid/>
        <w:spacing w:beforeAutospacing="0" w:afterAutospacing="0" w:line="560" w:lineRule="exact"/>
        <w:ind w:firstLine="481"/>
        <w:jc w:val="left"/>
        <w:textAlignment w:val="auto"/>
        <w:rPr>
          <w:rFonts w:ascii="仿宋" w:hAnsi="仿宋" w:eastAsia="仿宋"/>
          <w:kern w:val="0"/>
          <w:sz w:val="32"/>
          <w:szCs w:val="32"/>
        </w:rPr>
      </w:pPr>
      <w:r>
        <w:rPr>
          <w:rFonts w:hint="eastAsia" w:ascii="仿宋" w:hAnsi="仿宋" w:eastAsia="仿宋"/>
          <w:kern w:val="0"/>
          <w:sz w:val="32"/>
          <w:szCs w:val="32"/>
        </w:rPr>
        <w:t>（一）国有土地上开发、建设项目进行编制、建设等行为违反规划方面法律、法规、规章规定的；</w:t>
      </w:r>
    </w:p>
    <w:p>
      <w:pPr>
        <w:keepNext w:val="0"/>
        <w:keepLines w:val="0"/>
        <w:pageBreakBefore w:val="0"/>
        <w:widowControl/>
        <w:kinsoku/>
        <w:overflowPunct/>
        <w:topLinePunct w:val="0"/>
        <w:autoSpaceDN/>
        <w:bidi w:val="0"/>
        <w:adjustRightInd/>
        <w:snapToGrid/>
        <w:spacing w:beforeAutospacing="0" w:afterAutospacing="0" w:line="560" w:lineRule="exact"/>
        <w:ind w:firstLine="480"/>
        <w:jc w:val="left"/>
        <w:textAlignment w:val="auto"/>
        <w:rPr>
          <w:rFonts w:ascii="仿宋" w:hAnsi="仿宋" w:eastAsia="仿宋"/>
          <w:sz w:val="32"/>
          <w:szCs w:val="32"/>
        </w:rPr>
      </w:pPr>
    </w:p>
    <w:p>
      <w:pPr>
        <w:keepNext w:val="0"/>
        <w:keepLines w:val="0"/>
        <w:pageBreakBefore w:val="0"/>
        <w:widowControl/>
        <w:kinsoku/>
        <w:overflowPunct/>
        <w:topLinePunct w:val="0"/>
        <w:autoSpaceDN/>
        <w:bidi w:val="0"/>
        <w:adjustRightInd/>
        <w:snapToGrid/>
        <w:spacing w:beforeAutospacing="0" w:afterAutospacing="0" w:line="560" w:lineRule="exact"/>
        <w:ind w:firstLine="320" w:firstLineChars="100"/>
        <w:jc w:val="left"/>
        <w:textAlignment w:val="auto"/>
        <w:rPr>
          <w:rFonts w:ascii="仿宋" w:hAnsi="仿宋" w:eastAsia="仿宋"/>
          <w:kern w:val="0"/>
          <w:sz w:val="32"/>
          <w:szCs w:val="32"/>
        </w:rPr>
      </w:pPr>
      <w:r>
        <w:rPr>
          <w:rFonts w:hint="eastAsia" w:ascii="仿宋" w:hAnsi="仿宋" w:eastAsia="仿宋"/>
          <w:kern w:val="0"/>
          <w:sz w:val="32"/>
          <w:szCs w:val="32"/>
        </w:rPr>
        <w:t>（二）国有土地上开发、建设项目进行建设、经营等行为违反住建方面法律、法规、规章规定的；</w:t>
      </w:r>
    </w:p>
    <w:p>
      <w:pPr>
        <w:keepNext w:val="0"/>
        <w:keepLines w:val="0"/>
        <w:pageBreakBefore w:val="0"/>
        <w:widowControl/>
        <w:kinsoku/>
        <w:overflowPunct/>
        <w:topLinePunct w:val="0"/>
        <w:autoSpaceDN/>
        <w:bidi w:val="0"/>
        <w:adjustRightInd/>
        <w:snapToGrid/>
        <w:spacing w:beforeAutospacing="0" w:afterAutospacing="0" w:line="560" w:lineRule="exact"/>
        <w:ind w:firstLine="320" w:firstLineChars="100"/>
        <w:jc w:val="left"/>
        <w:textAlignment w:val="auto"/>
        <w:rPr>
          <w:rFonts w:ascii="仿宋" w:hAnsi="仿宋" w:eastAsia="仿宋"/>
          <w:sz w:val="32"/>
          <w:szCs w:val="32"/>
        </w:rPr>
      </w:pPr>
      <w:r>
        <w:rPr>
          <w:rFonts w:hint="eastAsia" w:ascii="仿宋" w:hAnsi="仿宋" w:eastAsia="仿宋"/>
          <w:sz w:val="32"/>
          <w:szCs w:val="32"/>
        </w:rPr>
        <w:t>（三）市级管理城市道路、桥梁、广场、游园、城市出入口设置大型户外广告违反市容、规划方面</w:t>
      </w:r>
      <w:r>
        <w:rPr>
          <w:rFonts w:hint="eastAsia" w:ascii="仿宋" w:hAnsi="仿宋" w:eastAsia="仿宋"/>
          <w:kern w:val="0"/>
          <w:sz w:val="32"/>
          <w:szCs w:val="32"/>
        </w:rPr>
        <w:t>法律、法规、规章规定</w:t>
      </w:r>
      <w:r>
        <w:rPr>
          <w:rFonts w:hint="eastAsia" w:ascii="仿宋" w:hAnsi="仿宋" w:eastAsia="仿宋"/>
          <w:sz w:val="32"/>
          <w:szCs w:val="32"/>
        </w:rPr>
        <w:t>的；</w:t>
      </w:r>
    </w:p>
    <w:p>
      <w:pPr>
        <w:keepNext w:val="0"/>
        <w:keepLines w:val="0"/>
        <w:pageBreakBefore w:val="0"/>
        <w:widowControl/>
        <w:kinsoku/>
        <w:overflowPunct/>
        <w:topLinePunct w:val="0"/>
        <w:autoSpaceDN/>
        <w:bidi w:val="0"/>
        <w:adjustRightInd/>
        <w:snapToGrid/>
        <w:spacing w:beforeAutospacing="0" w:afterAutospacing="0" w:line="560" w:lineRule="exact"/>
        <w:ind w:firstLine="480"/>
        <w:jc w:val="left"/>
        <w:textAlignment w:val="auto"/>
        <w:rPr>
          <w:rFonts w:ascii="仿宋" w:hAnsi="仿宋" w:eastAsia="仿宋"/>
          <w:sz w:val="32"/>
          <w:szCs w:val="32"/>
        </w:rPr>
      </w:pPr>
      <w:r>
        <w:rPr>
          <w:rFonts w:hint="eastAsia" w:ascii="仿宋" w:hAnsi="仿宋" w:eastAsia="仿宋"/>
          <w:sz w:val="32"/>
          <w:szCs w:val="32"/>
        </w:rPr>
        <w:t>（四）市级管理城市绿地上进行建设、维护及侵绿、毁绿等行为违反园林绿化方面</w:t>
      </w:r>
      <w:r>
        <w:rPr>
          <w:rFonts w:hint="eastAsia" w:ascii="仿宋" w:hAnsi="仿宋" w:eastAsia="仿宋"/>
          <w:kern w:val="0"/>
          <w:sz w:val="32"/>
          <w:szCs w:val="32"/>
        </w:rPr>
        <w:t>法律、法规、规章规定</w:t>
      </w:r>
      <w:r>
        <w:rPr>
          <w:rFonts w:hint="eastAsia" w:ascii="仿宋" w:hAnsi="仿宋" w:eastAsia="仿宋"/>
          <w:sz w:val="32"/>
          <w:szCs w:val="32"/>
        </w:rPr>
        <w:t>的；</w:t>
      </w:r>
    </w:p>
    <w:p>
      <w:pPr>
        <w:keepNext w:val="0"/>
        <w:keepLines w:val="0"/>
        <w:pageBreakBefore w:val="0"/>
        <w:widowControl/>
        <w:kinsoku/>
        <w:overflowPunct/>
        <w:topLinePunct w:val="0"/>
        <w:autoSpaceDN/>
        <w:bidi w:val="0"/>
        <w:adjustRightInd/>
        <w:snapToGrid/>
        <w:spacing w:beforeAutospacing="0" w:afterAutospacing="0" w:line="560" w:lineRule="exact"/>
        <w:ind w:firstLine="480"/>
        <w:jc w:val="left"/>
        <w:textAlignment w:val="auto"/>
        <w:rPr>
          <w:rFonts w:ascii="仿宋" w:hAnsi="仿宋" w:eastAsia="仿宋"/>
          <w:sz w:val="32"/>
          <w:szCs w:val="32"/>
        </w:rPr>
      </w:pPr>
      <w:r>
        <w:rPr>
          <w:rFonts w:hint="eastAsia" w:ascii="仿宋" w:hAnsi="仿宋" w:eastAsia="仿宋"/>
          <w:sz w:val="32"/>
          <w:szCs w:val="32"/>
        </w:rPr>
        <w:t>（五）市级管理城市道路、桥梁及附属设施进行市政建设、维护以及侵害等行为违反市政方面</w:t>
      </w:r>
      <w:r>
        <w:rPr>
          <w:rFonts w:hint="eastAsia" w:ascii="仿宋" w:hAnsi="仿宋" w:eastAsia="仿宋"/>
          <w:kern w:val="0"/>
          <w:sz w:val="32"/>
          <w:szCs w:val="32"/>
        </w:rPr>
        <w:t>法律、法规、规章规定</w:t>
      </w:r>
      <w:r>
        <w:rPr>
          <w:rFonts w:hint="eastAsia" w:ascii="仿宋" w:hAnsi="仿宋" w:eastAsia="仿宋"/>
          <w:sz w:val="32"/>
          <w:szCs w:val="32"/>
        </w:rPr>
        <w:t>的；</w:t>
      </w:r>
    </w:p>
    <w:p>
      <w:pPr>
        <w:keepNext w:val="0"/>
        <w:keepLines w:val="0"/>
        <w:pageBreakBefore w:val="0"/>
        <w:widowControl/>
        <w:kinsoku/>
        <w:overflowPunct/>
        <w:topLinePunct w:val="0"/>
        <w:autoSpaceDN/>
        <w:bidi w:val="0"/>
        <w:adjustRightInd/>
        <w:snapToGrid/>
        <w:spacing w:beforeAutospacing="0" w:afterAutospacing="0" w:line="560" w:lineRule="exact"/>
        <w:ind w:firstLine="480"/>
        <w:jc w:val="left"/>
        <w:textAlignment w:val="auto"/>
        <w:rPr>
          <w:rFonts w:ascii="仿宋" w:hAnsi="仿宋" w:eastAsia="仿宋"/>
          <w:sz w:val="30"/>
          <w:szCs w:val="30"/>
        </w:rPr>
      </w:pPr>
      <w:r>
        <w:rPr>
          <w:rStyle w:val="8"/>
          <w:rFonts w:hint="eastAsia" w:ascii="仿宋" w:hAnsi="仿宋" w:eastAsia="仿宋" w:cs="Calibri"/>
          <w:b w:val="0"/>
          <w:bCs w:val="0"/>
          <w:sz w:val="32"/>
          <w:szCs w:val="32"/>
        </w:rPr>
        <w:t>（六）</w:t>
      </w:r>
      <w:r>
        <w:rPr>
          <w:rFonts w:hint="eastAsia" w:ascii="仿宋" w:hAnsi="仿宋" w:eastAsia="仿宋"/>
          <w:sz w:val="30"/>
          <w:szCs w:val="30"/>
        </w:rPr>
        <w:t>住房公积金事项办理过程中违反</w:t>
      </w:r>
      <w:r>
        <w:rPr>
          <w:rFonts w:hint="eastAsia" w:ascii="仿宋" w:hAnsi="仿宋" w:eastAsia="仿宋"/>
          <w:kern w:val="0"/>
          <w:sz w:val="32"/>
          <w:szCs w:val="32"/>
        </w:rPr>
        <w:t>法律、法规、规章规定</w:t>
      </w:r>
      <w:r>
        <w:rPr>
          <w:rFonts w:hint="eastAsia" w:ascii="仿宋" w:hAnsi="仿宋" w:eastAsia="仿宋"/>
          <w:sz w:val="30"/>
          <w:szCs w:val="30"/>
        </w:rPr>
        <w:t>的；</w:t>
      </w:r>
    </w:p>
    <w:p>
      <w:pPr>
        <w:keepNext w:val="0"/>
        <w:keepLines w:val="0"/>
        <w:pageBreakBefore w:val="0"/>
        <w:widowControl/>
        <w:kinsoku/>
        <w:overflowPunct/>
        <w:topLinePunct w:val="0"/>
        <w:autoSpaceDN/>
        <w:bidi w:val="0"/>
        <w:adjustRightInd/>
        <w:snapToGrid/>
        <w:spacing w:beforeAutospacing="0" w:afterAutospacing="0" w:line="56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(七）</w:t>
      </w:r>
      <w:r>
        <w:rPr>
          <w:rFonts w:hint="eastAsia" w:ascii="仿宋" w:hAnsi="仿宋" w:eastAsia="仿宋"/>
          <w:kern w:val="0"/>
          <w:sz w:val="32"/>
          <w:szCs w:val="32"/>
        </w:rPr>
        <w:t>开发、建设项目</w:t>
      </w:r>
      <w:r>
        <w:rPr>
          <w:rFonts w:hint="eastAsia" w:ascii="仿宋" w:hAnsi="仿宋" w:eastAsia="仿宋"/>
          <w:sz w:val="32"/>
          <w:szCs w:val="32"/>
        </w:rPr>
        <w:t>产生的建筑垃圾清运、处置过程中违反市容环卫方面</w:t>
      </w:r>
      <w:r>
        <w:rPr>
          <w:rFonts w:hint="eastAsia" w:ascii="仿宋" w:hAnsi="仿宋" w:eastAsia="仿宋"/>
          <w:kern w:val="0"/>
          <w:sz w:val="32"/>
          <w:szCs w:val="32"/>
        </w:rPr>
        <w:t>法律、法规、规章规定</w:t>
      </w:r>
      <w:r>
        <w:rPr>
          <w:rFonts w:hint="eastAsia" w:ascii="仿宋" w:hAnsi="仿宋" w:eastAsia="仿宋"/>
          <w:sz w:val="32"/>
          <w:szCs w:val="32"/>
        </w:rPr>
        <w:t>的；</w:t>
      </w:r>
    </w:p>
    <w:p>
      <w:pPr>
        <w:keepNext w:val="0"/>
        <w:keepLines w:val="0"/>
        <w:pageBreakBefore w:val="0"/>
        <w:widowControl/>
        <w:kinsoku/>
        <w:overflowPunct/>
        <w:topLinePunct w:val="0"/>
        <w:autoSpaceDN/>
        <w:bidi w:val="0"/>
        <w:adjustRightInd/>
        <w:snapToGrid/>
        <w:spacing w:beforeAutospacing="0" w:afterAutospacing="0" w:line="560" w:lineRule="exact"/>
        <w:ind w:firstLine="640" w:firstLineChars="200"/>
        <w:jc w:val="left"/>
        <w:textAlignment w:val="auto"/>
        <w:rPr>
          <w:rFonts w:ascii="仿宋" w:hAnsi="仿宋" w:eastAsia="仿宋"/>
          <w:sz w:val="32"/>
          <w:szCs w:val="32"/>
        </w:rPr>
      </w:pPr>
      <w:r>
        <w:rPr>
          <w:rFonts w:hint="eastAsia" w:ascii="仿宋_GB2312" w:hAnsi="黑体" w:eastAsia="仿宋_GB2312"/>
          <w:sz w:val="32"/>
          <w:szCs w:val="32"/>
        </w:rPr>
        <w:t>（八）</w:t>
      </w:r>
      <w:r>
        <w:rPr>
          <w:rFonts w:hint="eastAsia" w:ascii="仿宋_GB2312" w:hAnsi="黑体" w:eastAsia="仿宋_GB2312" w:cs="仿宋"/>
          <w:bCs/>
          <w:sz w:val="32"/>
          <w:szCs w:val="32"/>
        </w:rPr>
        <w:t>侵占</w:t>
      </w:r>
      <w:r>
        <w:rPr>
          <w:rFonts w:hint="eastAsia" w:ascii="仿宋_GB2312" w:hAnsi="黑体" w:eastAsia="仿宋_GB2312"/>
          <w:sz w:val="32"/>
          <w:szCs w:val="32"/>
        </w:rPr>
        <w:t>城</w:t>
      </w:r>
      <w:r>
        <w:rPr>
          <w:rFonts w:hint="eastAsia" w:ascii="仿宋" w:hAnsi="仿宋" w:eastAsia="仿宋"/>
          <w:sz w:val="32"/>
          <w:szCs w:val="32"/>
        </w:rPr>
        <w:t>市道路、违法停放机动车辆违反交通方面</w:t>
      </w:r>
      <w:r>
        <w:rPr>
          <w:rFonts w:hint="eastAsia" w:ascii="仿宋" w:hAnsi="仿宋" w:eastAsia="仿宋"/>
          <w:kern w:val="0"/>
          <w:sz w:val="32"/>
          <w:szCs w:val="32"/>
        </w:rPr>
        <w:t>法律、法规、规章规定</w:t>
      </w:r>
      <w:r>
        <w:rPr>
          <w:rFonts w:hint="eastAsia" w:ascii="仿宋" w:hAnsi="仿宋" w:eastAsia="仿宋"/>
          <w:sz w:val="32"/>
          <w:szCs w:val="32"/>
        </w:rPr>
        <w:t>的；</w:t>
      </w:r>
    </w:p>
    <w:p>
      <w:pPr>
        <w:keepNext w:val="0"/>
        <w:keepLines w:val="0"/>
        <w:pageBreakBefore w:val="0"/>
        <w:widowControl/>
        <w:kinsoku/>
        <w:overflowPunct/>
        <w:topLinePunct w:val="0"/>
        <w:autoSpaceDN/>
        <w:bidi w:val="0"/>
        <w:adjustRightInd/>
        <w:snapToGrid/>
        <w:spacing w:beforeAutospacing="0" w:afterAutospacing="0" w:line="560" w:lineRule="exact"/>
        <w:ind w:firstLine="640" w:firstLineChars="200"/>
        <w:jc w:val="left"/>
        <w:textAlignment w:val="auto"/>
        <w:rPr>
          <w:rFonts w:ascii="仿宋" w:hAnsi="仿宋" w:eastAsia="仿宋"/>
          <w:kern w:val="0"/>
          <w:sz w:val="32"/>
          <w:szCs w:val="32"/>
        </w:rPr>
      </w:pPr>
      <w:r>
        <w:rPr>
          <w:rFonts w:hint="eastAsia" w:ascii="仿宋" w:hAnsi="仿宋" w:eastAsia="仿宋"/>
          <w:kern w:val="0"/>
          <w:sz w:val="32"/>
          <w:szCs w:val="32"/>
        </w:rPr>
        <w:t>实施城市化管理的重点区域由市城市管理执法部门根据城市发展需要结合工作实际，报市政府批准后公布实施。</w:t>
      </w:r>
    </w:p>
    <w:p>
      <w:pPr>
        <w:keepNext w:val="0"/>
        <w:keepLines w:val="0"/>
        <w:pageBreakBefore w:val="0"/>
        <w:widowControl/>
        <w:kinsoku/>
        <w:overflowPunct/>
        <w:topLinePunct w:val="0"/>
        <w:autoSpaceDN/>
        <w:bidi w:val="0"/>
        <w:adjustRightInd/>
        <w:snapToGrid/>
        <w:spacing w:beforeAutospacing="0" w:afterAutospacing="0" w:line="560" w:lineRule="exact"/>
        <w:ind w:firstLine="640" w:firstLineChars="200"/>
        <w:jc w:val="left"/>
        <w:textAlignment w:val="auto"/>
        <w:rPr>
          <w:rFonts w:ascii="仿宋" w:hAnsi="仿宋" w:eastAsia="仿宋"/>
          <w:kern w:val="0"/>
          <w:sz w:val="32"/>
          <w:szCs w:val="32"/>
        </w:rPr>
      </w:pPr>
      <w:r>
        <w:rPr>
          <w:rFonts w:hint="eastAsia" w:ascii="仿宋" w:hAnsi="仿宋" w:eastAsia="仿宋"/>
          <w:kern w:val="0"/>
          <w:sz w:val="32"/>
          <w:szCs w:val="32"/>
        </w:rPr>
        <w:t>第一款规定以外违反城市管理法律、法规、规章的其他行为，由区城市管理执法部门或者街道办事处、乡镇人民政府按照规定的权限依法行使行政处罚权。经市人民政府批准，可将</w:t>
      </w:r>
      <w:r>
        <w:rPr>
          <w:rFonts w:hint="eastAsia" w:ascii="仿宋" w:hAnsi="仿宋" w:eastAsia="仿宋"/>
          <w:bCs/>
          <w:kern w:val="0"/>
          <w:sz w:val="32"/>
          <w:szCs w:val="32"/>
        </w:rPr>
        <w:t>第一款</w:t>
      </w:r>
      <w:r>
        <w:rPr>
          <w:rFonts w:hint="eastAsia" w:ascii="仿宋" w:hAnsi="仿宋" w:eastAsia="仿宋"/>
          <w:kern w:val="0"/>
          <w:sz w:val="32"/>
          <w:szCs w:val="32"/>
        </w:rPr>
        <w:t>规定的部分事项，交由区城市管理执法部门查处。</w:t>
      </w:r>
    </w:p>
    <w:p>
      <w:pPr>
        <w:keepNext w:val="0"/>
        <w:keepLines w:val="0"/>
        <w:pageBreakBefore w:val="0"/>
        <w:widowControl/>
        <w:kinsoku/>
        <w:overflowPunct/>
        <w:topLinePunct w:val="0"/>
        <w:autoSpaceDN/>
        <w:bidi w:val="0"/>
        <w:adjustRightInd/>
        <w:snapToGrid/>
        <w:spacing w:beforeAutospacing="0" w:afterAutospacing="0" w:line="560" w:lineRule="exact"/>
        <w:ind w:firstLine="640" w:firstLineChars="200"/>
        <w:jc w:val="left"/>
        <w:textAlignment w:val="auto"/>
        <w:rPr>
          <w:rFonts w:ascii="仿宋" w:hAnsi="仿宋" w:eastAsia="仿宋"/>
          <w:kern w:val="0"/>
          <w:sz w:val="32"/>
          <w:szCs w:val="32"/>
        </w:rPr>
      </w:pPr>
      <w:r>
        <w:rPr>
          <w:rFonts w:hint="eastAsia" w:ascii="仿宋" w:hAnsi="仿宋" w:eastAsia="仿宋"/>
          <w:kern w:val="0"/>
          <w:sz w:val="32"/>
          <w:szCs w:val="32"/>
        </w:rPr>
        <w:t>县、市行政区域内违反城市管理法律、法规、规章的行为，由县、市城市管理执法部门或者街道办事处、乡镇人民政府按照规定的权限依法负责查处。</w:t>
      </w:r>
    </w:p>
    <w:p>
      <w:pPr>
        <w:keepNext w:val="0"/>
        <w:keepLines w:val="0"/>
        <w:pageBreakBefore w:val="0"/>
        <w:widowControl/>
        <w:kinsoku/>
        <w:overflowPunct/>
        <w:topLinePunct w:val="0"/>
        <w:autoSpaceDN/>
        <w:bidi w:val="0"/>
        <w:adjustRightInd/>
        <w:snapToGrid/>
        <w:spacing w:beforeAutospacing="0" w:afterAutospacing="0" w:line="560" w:lineRule="exact"/>
        <w:ind w:firstLine="640" w:firstLineChars="200"/>
        <w:jc w:val="left"/>
        <w:textAlignment w:val="auto"/>
        <w:rPr>
          <w:rFonts w:ascii="仿宋" w:hAnsi="仿宋" w:eastAsia="仿宋"/>
          <w:kern w:val="0"/>
          <w:sz w:val="32"/>
          <w:szCs w:val="32"/>
        </w:rPr>
      </w:pPr>
      <w:r>
        <w:rPr>
          <w:rFonts w:hint="eastAsia" w:ascii="黑体" w:hAnsi="黑体" w:eastAsia="黑体"/>
          <w:kern w:val="0"/>
          <w:sz w:val="32"/>
          <w:szCs w:val="32"/>
        </w:rPr>
        <w:t>第九条</w:t>
      </w:r>
    </w:p>
    <w:p>
      <w:pPr>
        <w:keepNext w:val="0"/>
        <w:keepLines w:val="0"/>
        <w:pageBreakBefore w:val="0"/>
        <w:widowControl/>
        <w:kinsoku/>
        <w:overflowPunct/>
        <w:topLinePunct w:val="0"/>
        <w:autoSpaceDN/>
        <w:bidi w:val="0"/>
        <w:adjustRightInd/>
        <w:snapToGrid/>
        <w:spacing w:beforeAutospacing="0" w:afterAutospacing="0" w:line="560" w:lineRule="exact"/>
        <w:ind w:firstLine="640" w:firstLineChars="200"/>
        <w:jc w:val="left"/>
        <w:textAlignment w:val="auto"/>
        <w:rPr>
          <w:rFonts w:ascii="仿宋" w:hAnsi="仿宋" w:eastAsia="仿宋"/>
          <w:color w:val="333333"/>
          <w:kern w:val="0"/>
          <w:sz w:val="32"/>
          <w:szCs w:val="32"/>
        </w:rPr>
      </w:pPr>
      <w:r>
        <w:rPr>
          <w:rFonts w:hint="eastAsia" w:ascii="仿宋" w:hAnsi="仿宋" w:eastAsia="仿宋"/>
          <w:color w:val="333333"/>
          <w:kern w:val="0"/>
          <w:sz w:val="32"/>
          <w:szCs w:val="32"/>
        </w:rPr>
        <w:t>市城市管理执法部门对县级以下城市管理执法部门或者街道办事处、乡镇人民政府依法应当查处而未查处的违法行为，责令限期查处，对社会有重大影响的，可以指定其他城市管理执法部门依法查处或者自行查处。</w:t>
      </w:r>
    </w:p>
    <w:p>
      <w:pPr>
        <w:keepNext w:val="0"/>
        <w:keepLines w:val="0"/>
        <w:pageBreakBefore w:val="0"/>
        <w:widowControl/>
        <w:kinsoku/>
        <w:overflowPunct/>
        <w:topLinePunct w:val="0"/>
        <w:autoSpaceDN/>
        <w:bidi w:val="0"/>
        <w:adjustRightInd/>
        <w:snapToGrid/>
        <w:spacing w:beforeAutospacing="0" w:afterAutospacing="0" w:line="560" w:lineRule="exact"/>
        <w:ind w:firstLine="640" w:firstLineChars="200"/>
        <w:jc w:val="left"/>
        <w:textAlignment w:val="auto"/>
        <w:rPr>
          <w:rFonts w:ascii="仿宋" w:hAnsi="仿宋" w:eastAsia="仿宋"/>
          <w:kern w:val="0"/>
          <w:sz w:val="32"/>
          <w:szCs w:val="32"/>
        </w:rPr>
      </w:pPr>
      <w:r>
        <w:rPr>
          <w:rFonts w:hint="eastAsia" w:ascii="黑体" w:hAnsi="黑体" w:eastAsia="黑体"/>
          <w:kern w:val="0"/>
          <w:sz w:val="32"/>
          <w:szCs w:val="32"/>
        </w:rPr>
        <w:t>第十条</w:t>
      </w:r>
    </w:p>
    <w:p>
      <w:pPr>
        <w:keepNext w:val="0"/>
        <w:keepLines w:val="0"/>
        <w:pageBreakBefore w:val="0"/>
        <w:widowControl/>
        <w:kinsoku/>
        <w:overflowPunct/>
        <w:topLinePunct w:val="0"/>
        <w:autoSpaceDN/>
        <w:bidi w:val="0"/>
        <w:adjustRightInd/>
        <w:snapToGrid/>
        <w:spacing w:beforeAutospacing="0" w:afterAutospacing="0" w:line="560" w:lineRule="exact"/>
        <w:ind w:firstLine="640"/>
        <w:jc w:val="left"/>
        <w:textAlignment w:val="auto"/>
        <w:rPr>
          <w:rFonts w:ascii="仿宋" w:hAnsi="仿宋" w:eastAsia="仿宋"/>
          <w:kern w:val="0"/>
          <w:sz w:val="32"/>
          <w:szCs w:val="32"/>
        </w:rPr>
      </w:pPr>
      <w:r>
        <w:rPr>
          <w:rFonts w:hint="eastAsia" w:ascii="仿宋" w:hAnsi="仿宋" w:eastAsia="仿宋"/>
          <w:kern w:val="0"/>
          <w:sz w:val="32"/>
          <w:szCs w:val="32"/>
        </w:rPr>
        <w:t>县</w:t>
      </w:r>
      <w:r>
        <w:rPr>
          <w:rFonts w:hint="eastAsia" w:ascii="仿宋" w:hAnsi="仿宋" w:eastAsia="仿宋"/>
          <w:b/>
          <w:kern w:val="0"/>
          <w:sz w:val="32"/>
          <w:szCs w:val="32"/>
        </w:rPr>
        <w:t>、</w:t>
      </w:r>
      <w:r>
        <w:rPr>
          <w:rFonts w:hint="eastAsia" w:ascii="仿宋" w:hAnsi="仿宋" w:eastAsia="仿宋"/>
          <w:kern w:val="0"/>
          <w:sz w:val="32"/>
          <w:szCs w:val="32"/>
        </w:rPr>
        <w:t>市（区）</w:t>
      </w:r>
      <w:r>
        <w:rPr>
          <w:rFonts w:hint="eastAsia" w:ascii="仿宋" w:hAnsi="仿宋" w:eastAsia="仿宋"/>
          <w:color w:val="333333"/>
          <w:kern w:val="0"/>
          <w:sz w:val="32"/>
          <w:szCs w:val="32"/>
        </w:rPr>
        <w:t>城市管理执法部门</w:t>
      </w:r>
      <w:r>
        <w:rPr>
          <w:rFonts w:hint="eastAsia" w:ascii="仿宋" w:hAnsi="仿宋" w:eastAsia="仿宋"/>
          <w:kern w:val="0"/>
          <w:sz w:val="32"/>
          <w:szCs w:val="32"/>
        </w:rPr>
        <w:t>对相邻管辖区域流动性违法行为的查处，可以约定共同管辖。共同管辖区域内发生的违法行为，由首先</w:t>
      </w:r>
      <w:r>
        <w:rPr>
          <w:rFonts w:hint="eastAsia" w:ascii="仿宋" w:hAnsi="仿宋" w:eastAsia="仿宋"/>
          <w:color w:val="000000"/>
          <w:kern w:val="0"/>
          <w:sz w:val="32"/>
          <w:szCs w:val="32"/>
        </w:rPr>
        <w:t>立案</w:t>
      </w:r>
      <w:r>
        <w:rPr>
          <w:rFonts w:hint="eastAsia" w:ascii="仿宋" w:hAnsi="仿宋" w:eastAsia="仿宋"/>
          <w:kern w:val="0"/>
          <w:sz w:val="32"/>
          <w:szCs w:val="32"/>
        </w:rPr>
        <w:t>的城管执法部门查处。</w:t>
      </w:r>
    </w:p>
    <w:p>
      <w:pPr>
        <w:keepNext w:val="0"/>
        <w:keepLines w:val="0"/>
        <w:pageBreakBefore w:val="0"/>
        <w:widowControl/>
        <w:kinsoku/>
        <w:overflowPunct/>
        <w:topLinePunct w:val="0"/>
        <w:autoSpaceDN/>
        <w:bidi w:val="0"/>
        <w:adjustRightInd/>
        <w:snapToGrid/>
        <w:spacing w:beforeAutospacing="0" w:afterAutospacing="0" w:line="560" w:lineRule="exact"/>
        <w:ind w:firstLine="640"/>
        <w:jc w:val="left"/>
        <w:textAlignment w:val="auto"/>
        <w:rPr>
          <w:rFonts w:ascii="仿宋" w:hAnsi="仿宋" w:eastAsia="仿宋"/>
          <w:kern w:val="0"/>
          <w:sz w:val="32"/>
          <w:szCs w:val="32"/>
        </w:rPr>
      </w:pPr>
      <w:r>
        <w:rPr>
          <w:rFonts w:hint="eastAsia" w:ascii="仿宋" w:hAnsi="仿宋" w:eastAsia="仿宋"/>
          <w:kern w:val="0"/>
          <w:sz w:val="32"/>
          <w:szCs w:val="32"/>
        </w:rPr>
        <w:t>管辖权发生争议的，市城市管理执法部门可以根据工作实际指定管辖。</w:t>
      </w:r>
    </w:p>
    <w:p>
      <w:pPr>
        <w:keepNext w:val="0"/>
        <w:keepLines w:val="0"/>
        <w:pageBreakBefore w:val="0"/>
        <w:widowControl/>
        <w:kinsoku/>
        <w:overflowPunct/>
        <w:topLinePunct w:val="0"/>
        <w:autoSpaceDN/>
        <w:bidi w:val="0"/>
        <w:adjustRightInd/>
        <w:snapToGrid/>
        <w:spacing w:beforeAutospacing="0" w:afterAutospacing="0" w:line="560" w:lineRule="exact"/>
        <w:ind w:firstLine="640" w:firstLineChars="200"/>
        <w:jc w:val="left"/>
        <w:textAlignment w:val="auto"/>
        <w:rPr>
          <w:rFonts w:ascii="仿宋" w:hAnsi="仿宋" w:eastAsia="仿宋"/>
          <w:sz w:val="32"/>
          <w:szCs w:val="32"/>
        </w:rPr>
      </w:pPr>
      <w:r>
        <w:rPr>
          <w:rFonts w:hint="eastAsia" w:ascii="黑体" w:hAnsi="黑体" w:eastAsia="黑体"/>
          <w:sz w:val="32"/>
          <w:szCs w:val="32"/>
        </w:rPr>
        <w:t>第十一条</w:t>
      </w:r>
      <w:r>
        <w:rPr>
          <w:rFonts w:hint="eastAsia" w:ascii="仿宋" w:hAnsi="仿宋" w:eastAsia="仿宋"/>
          <w:sz w:val="32"/>
          <w:szCs w:val="32"/>
        </w:rPr>
        <w:t xml:space="preserve"> </w:t>
      </w:r>
    </w:p>
    <w:p>
      <w:pPr>
        <w:keepNext w:val="0"/>
        <w:keepLines w:val="0"/>
        <w:pageBreakBefore w:val="0"/>
        <w:kinsoku/>
        <w:overflowPunct/>
        <w:topLinePunct w:val="0"/>
        <w:autoSpaceDN/>
        <w:bidi w:val="0"/>
        <w:adjustRightInd/>
        <w:snapToGrid/>
        <w:spacing w:beforeAutospacing="0" w:afterAutospacing="0" w:line="560" w:lineRule="exact"/>
        <w:ind w:firstLine="640" w:firstLineChars="200"/>
        <w:textAlignment w:val="auto"/>
        <w:rPr>
          <w:b/>
        </w:rPr>
      </w:pPr>
      <w:r>
        <w:rPr>
          <w:rFonts w:hint="eastAsia" w:ascii="仿宋" w:hAnsi="仿宋" w:eastAsia="仿宋"/>
          <w:sz w:val="32"/>
          <w:szCs w:val="32"/>
        </w:rPr>
        <w:t>根据执法协同工作需要，经市城管执法部门决定，持有行政执法证件的城管执法人员，可以参加本市行政区域内跨区域、跨层级的城市管理综合执法活动。</w:t>
      </w:r>
    </w:p>
    <w:p>
      <w:pPr>
        <w:keepNext w:val="0"/>
        <w:keepLines w:val="0"/>
        <w:pageBreakBefore w:val="0"/>
        <w:widowControl/>
        <w:kinsoku/>
        <w:overflowPunct/>
        <w:topLinePunct w:val="0"/>
        <w:autoSpaceDN/>
        <w:bidi w:val="0"/>
        <w:adjustRightInd/>
        <w:snapToGrid/>
        <w:spacing w:beforeAutospacing="0" w:afterAutospacing="0" w:line="560" w:lineRule="exact"/>
        <w:jc w:val="center"/>
        <w:textAlignment w:val="auto"/>
        <w:rPr>
          <w:rFonts w:ascii="黑体" w:hAnsi="黑体" w:eastAsia="黑体"/>
          <w:kern w:val="0"/>
          <w:sz w:val="32"/>
          <w:szCs w:val="32"/>
        </w:rPr>
      </w:pPr>
      <w:r>
        <w:rPr>
          <w:rFonts w:hint="eastAsia" w:ascii="黑体" w:hAnsi="黑体" w:eastAsia="黑体"/>
          <w:kern w:val="0"/>
          <w:sz w:val="32"/>
          <w:szCs w:val="32"/>
        </w:rPr>
        <w:t>【第三章执法规程】</w:t>
      </w:r>
    </w:p>
    <w:p>
      <w:pPr>
        <w:keepNext w:val="0"/>
        <w:keepLines w:val="0"/>
        <w:pageBreakBefore w:val="0"/>
        <w:widowControl/>
        <w:kinsoku/>
        <w:overflowPunct/>
        <w:topLinePunct w:val="0"/>
        <w:autoSpaceDN/>
        <w:bidi w:val="0"/>
        <w:adjustRightInd/>
        <w:snapToGrid/>
        <w:spacing w:beforeAutospacing="0" w:afterAutospacing="0" w:line="560" w:lineRule="exact"/>
        <w:ind w:firstLine="640" w:firstLineChars="200"/>
        <w:jc w:val="left"/>
        <w:textAlignment w:val="auto"/>
        <w:rPr>
          <w:rFonts w:ascii="仿宋" w:hAnsi="仿宋" w:eastAsia="仿宋"/>
          <w:kern w:val="0"/>
          <w:sz w:val="32"/>
          <w:szCs w:val="32"/>
        </w:rPr>
      </w:pPr>
      <w:r>
        <w:rPr>
          <w:rFonts w:hint="eastAsia" w:ascii="黑体" w:hAnsi="黑体" w:eastAsia="黑体"/>
          <w:kern w:val="0"/>
          <w:sz w:val="32"/>
          <w:szCs w:val="32"/>
        </w:rPr>
        <w:t xml:space="preserve">第十二条  </w:t>
      </w:r>
    </w:p>
    <w:p>
      <w:pPr>
        <w:keepNext w:val="0"/>
        <w:keepLines w:val="0"/>
        <w:pageBreakBefore w:val="0"/>
        <w:widowControl/>
        <w:kinsoku/>
        <w:overflowPunct/>
        <w:topLinePunct w:val="0"/>
        <w:autoSpaceDN/>
        <w:bidi w:val="0"/>
        <w:adjustRightInd/>
        <w:snapToGrid/>
        <w:spacing w:beforeAutospacing="0" w:afterAutospacing="0" w:line="560" w:lineRule="exact"/>
        <w:ind w:firstLine="640" w:firstLineChars="200"/>
        <w:jc w:val="left"/>
        <w:textAlignment w:val="auto"/>
        <w:rPr>
          <w:rFonts w:ascii="仿宋" w:hAnsi="仿宋" w:eastAsia="仿宋"/>
          <w:kern w:val="0"/>
          <w:sz w:val="32"/>
          <w:szCs w:val="32"/>
        </w:rPr>
      </w:pPr>
      <w:r>
        <w:rPr>
          <w:rFonts w:hint="eastAsia" w:ascii="仿宋" w:hAnsi="仿宋" w:eastAsia="仿宋"/>
          <w:kern w:val="0"/>
          <w:sz w:val="32"/>
          <w:szCs w:val="32"/>
        </w:rPr>
        <w:t>城市管理执法部门应当建立权力和责任清单，制定符合文明执法要求的城市管理综合执法操作规范，规范执法工作流程，并以方便公众获取的方式，向社会公开职能职责、执法依据、处罚裁量基准、运行流程、监督途径、问责机制和服务承诺制度，保障社会公众的知情权和监督权。</w:t>
      </w:r>
    </w:p>
    <w:p>
      <w:pPr>
        <w:keepNext w:val="0"/>
        <w:keepLines w:val="0"/>
        <w:pageBreakBefore w:val="0"/>
        <w:widowControl/>
        <w:kinsoku/>
        <w:overflowPunct/>
        <w:topLinePunct w:val="0"/>
        <w:autoSpaceDN/>
        <w:bidi w:val="0"/>
        <w:adjustRightInd/>
        <w:snapToGrid/>
        <w:spacing w:beforeAutospacing="0" w:afterAutospacing="0" w:line="560" w:lineRule="exact"/>
        <w:ind w:firstLine="640" w:firstLineChars="200"/>
        <w:jc w:val="left"/>
        <w:textAlignment w:val="auto"/>
        <w:rPr>
          <w:rFonts w:ascii="仿宋" w:hAnsi="仿宋" w:eastAsia="仿宋"/>
          <w:kern w:val="0"/>
          <w:sz w:val="32"/>
          <w:szCs w:val="32"/>
        </w:rPr>
      </w:pPr>
      <w:r>
        <w:rPr>
          <w:rFonts w:hint="eastAsia" w:ascii="黑体" w:hAnsi="黑体" w:eastAsia="黑体"/>
          <w:kern w:val="0"/>
          <w:sz w:val="32"/>
          <w:szCs w:val="32"/>
        </w:rPr>
        <w:t>第十三条</w:t>
      </w:r>
      <w:r>
        <w:rPr>
          <w:rFonts w:hint="eastAsia" w:ascii="仿宋" w:hAnsi="仿宋" w:eastAsia="仿宋"/>
          <w:kern w:val="0"/>
          <w:sz w:val="32"/>
          <w:szCs w:val="32"/>
        </w:rPr>
        <w:t xml:space="preserve">  </w:t>
      </w:r>
    </w:p>
    <w:p>
      <w:pPr>
        <w:keepNext w:val="0"/>
        <w:keepLines w:val="0"/>
        <w:pageBreakBefore w:val="0"/>
        <w:widowControl/>
        <w:kinsoku/>
        <w:overflowPunct/>
        <w:topLinePunct w:val="0"/>
        <w:autoSpaceDN/>
        <w:bidi w:val="0"/>
        <w:adjustRightInd/>
        <w:snapToGrid/>
        <w:spacing w:beforeAutospacing="0" w:afterAutospacing="0" w:line="560" w:lineRule="exact"/>
        <w:ind w:firstLine="640" w:firstLineChars="200"/>
        <w:jc w:val="left"/>
        <w:textAlignment w:val="auto"/>
        <w:rPr>
          <w:rFonts w:ascii="仿宋" w:hAnsi="仿宋" w:eastAsia="仿宋"/>
          <w:kern w:val="0"/>
          <w:sz w:val="32"/>
          <w:szCs w:val="32"/>
        </w:rPr>
      </w:pPr>
      <w:r>
        <w:rPr>
          <w:rFonts w:hint="eastAsia" w:ascii="仿宋" w:hAnsi="仿宋" w:eastAsia="仿宋"/>
          <w:color w:val="333333"/>
          <w:kern w:val="0"/>
          <w:sz w:val="32"/>
          <w:szCs w:val="32"/>
        </w:rPr>
        <w:t>城市管理执法部门</w:t>
      </w:r>
      <w:r>
        <w:rPr>
          <w:rFonts w:hint="eastAsia" w:ascii="仿宋" w:hAnsi="仿宋" w:eastAsia="仿宋"/>
          <w:kern w:val="0"/>
          <w:sz w:val="32"/>
          <w:szCs w:val="32"/>
        </w:rPr>
        <w:t>应当按照同级人民政府的要求公布行政处罚的裁量幅度，并在幅度内实施处罚。</w:t>
      </w:r>
    </w:p>
    <w:p>
      <w:pPr>
        <w:keepNext w:val="0"/>
        <w:keepLines w:val="0"/>
        <w:pageBreakBefore w:val="0"/>
        <w:widowControl/>
        <w:kinsoku/>
        <w:overflowPunct/>
        <w:topLinePunct w:val="0"/>
        <w:autoSpaceDN/>
        <w:bidi w:val="0"/>
        <w:adjustRightInd/>
        <w:snapToGrid/>
        <w:spacing w:beforeAutospacing="0" w:afterAutospacing="0" w:line="560" w:lineRule="exact"/>
        <w:ind w:firstLine="640" w:firstLineChars="200"/>
        <w:jc w:val="left"/>
        <w:textAlignment w:val="auto"/>
        <w:rPr>
          <w:rFonts w:ascii="仿宋" w:hAnsi="仿宋" w:eastAsia="仿宋"/>
          <w:kern w:val="0"/>
          <w:sz w:val="32"/>
          <w:szCs w:val="32"/>
        </w:rPr>
      </w:pPr>
      <w:r>
        <w:rPr>
          <w:rFonts w:hint="eastAsia" w:ascii="仿宋" w:hAnsi="仿宋" w:eastAsia="仿宋"/>
          <w:kern w:val="0"/>
          <w:sz w:val="32"/>
          <w:szCs w:val="32"/>
        </w:rPr>
        <w:t>法律、法规、规章规定有从轻或者减轻情节，</w:t>
      </w:r>
      <w:r>
        <w:rPr>
          <w:rFonts w:hint="eastAsia" w:ascii="仿宋" w:hAnsi="仿宋" w:eastAsia="仿宋"/>
          <w:color w:val="333333"/>
          <w:kern w:val="0"/>
          <w:sz w:val="32"/>
          <w:szCs w:val="32"/>
        </w:rPr>
        <w:t>城市管理执法</w:t>
      </w:r>
      <w:r>
        <w:rPr>
          <w:rFonts w:hint="eastAsia" w:ascii="仿宋" w:hAnsi="仿宋" w:eastAsia="仿宋"/>
          <w:kern w:val="0"/>
          <w:sz w:val="32"/>
          <w:szCs w:val="32"/>
        </w:rPr>
        <w:t>部门认为对违法行为人在裁量幅度内实施处罚过重的，经部门领导集体讨论决定，可以依据行政处罚法的规定，作出减轻行政处罚的决定。</w:t>
      </w:r>
    </w:p>
    <w:p>
      <w:pPr>
        <w:keepNext w:val="0"/>
        <w:keepLines w:val="0"/>
        <w:pageBreakBefore w:val="0"/>
        <w:widowControl/>
        <w:kinsoku/>
        <w:overflowPunct/>
        <w:topLinePunct w:val="0"/>
        <w:autoSpaceDN/>
        <w:bidi w:val="0"/>
        <w:adjustRightInd/>
        <w:snapToGrid/>
        <w:spacing w:beforeAutospacing="0" w:afterAutospacing="0" w:line="560" w:lineRule="exact"/>
        <w:ind w:firstLine="480"/>
        <w:jc w:val="left"/>
        <w:textAlignment w:val="auto"/>
        <w:rPr>
          <w:rFonts w:ascii="仿宋" w:hAnsi="仿宋" w:eastAsia="仿宋"/>
          <w:kern w:val="0"/>
          <w:sz w:val="32"/>
          <w:szCs w:val="32"/>
        </w:rPr>
      </w:pPr>
      <w:r>
        <w:rPr>
          <w:rFonts w:hint="eastAsia" w:ascii="黑体" w:hAnsi="黑体" w:eastAsia="黑体"/>
          <w:kern w:val="0"/>
          <w:sz w:val="32"/>
          <w:szCs w:val="32"/>
        </w:rPr>
        <w:t>第十四条</w:t>
      </w:r>
      <w:r>
        <w:rPr>
          <w:rFonts w:hint="eastAsia" w:ascii="仿宋" w:hAnsi="仿宋" w:eastAsia="仿宋"/>
          <w:kern w:val="0"/>
          <w:sz w:val="32"/>
          <w:szCs w:val="32"/>
        </w:rPr>
        <w:t xml:space="preserve"> </w:t>
      </w:r>
    </w:p>
    <w:p>
      <w:pPr>
        <w:keepNext w:val="0"/>
        <w:keepLines w:val="0"/>
        <w:pageBreakBefore w:val="0"/>
        <w:widowControl/>
        <w:kinsoku/>
        <w:overflowPunct/>
        <w:topLinePunct w:val="0"/>
        <w:autoSpaceDN/>
        <w:bidi w:val="0"/>
        <w:adjustRightInd/>
        <w:snapToGrid/>
        <w:spacing w:beforeAutospacing="0" w:afterAutospacing="0" w:line="560" w:lineRule="exact"/>
        <w:ind w:firstLine="480"/>
        <w:jc w:val="left"/>
        <w:textAlignment w:val="auto"/>
        <w:rPr>
          <w:rFonts w:ascii="仿宋" w:hAnsi="仿宋" w:eastAsia="仿宋"/>
          <w:sz w:val="32"/>
          <w:szCs w:val="32"/>
        </w:rPr>
      </w:pPr>
      <w:r>
        <w:rPr>
          <w:rFonts w:hint="eastAsia" w:ascii="仿宋" w:hAnsi="仿宋" w:eastAsia="仿宋"/>
          <w:sz w:val="32"/>
          <w:szCs w:val="32"/>
        </w:rPr>
        <w:t>城管执法部门应当自行政处罚案件立案之日起九十日内作出行政处罚决定。</w:t>
      </w:r>
    </w:p>
    <w:p>
      <w:pPr>
        <w:keepNext w:val="0"/>
        <w:keepLines w:val="0"/>
        <w:pageBreakBefore w:val="0"/>
        <w:widowControl/>
        <w:kinsoku/>
        <w:overflowPunct/>
        <w:topLinePunct w:val="0"/>
        <w:autoSpaceDN/>
        <w:bidi w:val="0"/>
        <w:adjustRightInd/>
        <w:snapToGrid/>
        <w:spacing w:beforeAutospacing="0" w:afterAutospacing="0" w:line="560" w:lineRule="exact"/>
        <w:ind w:firstLine="480"/>
        <w:jc w:val="left"/>
        <w:textAlignment w:val="auto"/>
        <w:rPr>
          <w:rFonts w:ascii="仿宋" w:hAnsi="仿宋" w:eastAsia="仿宋"/>
          <w:sz w:val="32"/>
          <w:szCs w:val="32"/>
        </w:rPr>
      </w:pPr>
      <w:r>
        <w:rPr>
          <w:rFonts w:hint="eastAsia" w:ascii="仿宋" w:hAnsi="仿宋" w:eastAsia="仿宋"/>
          <w:sz w:val="32"/>
          <w:szCs w:val="32"/>
        </w:rPr>
        <w:t>因案情复杂等原因，不能在规定期限内作出行政处罚决定的，经城管执法部门负责人批准，可以延长三十日；案情特别重大或者有其他特殊情况，经延期仍不能作出处罚决定的，应当由城管执法部门负责人集体讨论决定是否继续延期，决定继续延期的，延长期限最多不得超过六十日。</w:t>
      </w:r>
    </w:p>
    <w:p>
      <w:pPr>
        <w:keepNext w:val="0"/>
        <w:keepLines w:val="0"/>
        <w:pageBreakBefore w:val="0"/>
        <w:widowControl/>
        <w:kinsoku/>
        <w:overflowPunct/>
        <w:topLinePunct w:val="0"/>
        <w:autoSpaceDN/>
        <w:bidi w:val="0"/>
        <w:adjustRightInd/>
        <w:snapToGrid/>
        <w:spacing w:beforeAutospacing="0" w:afterAutospacing="0" w:line="560" w:lineRule="exact"/>
        <w:ind w:firstLine="640" w:firstLineChars="200"/>
        <w:jc w:val="left"/>
        <w:textAlignment w:val="auto"/>
        <w:rPr>
          <w:rFonts w:ascii="仿宋" w:hAnsi="仿宋" w:eastAsia="仿宋"/>
          <w:kern w:val="0"/>
          <w:sz w:val="32"/>
          <w:szCs w:val="32"/>
        </w:rPr>
      </w:pPr>
      <w:r>
        <w:rPr>
          <w:rFonts w:hint="eastAsia" w:ascii="黑体" w:hAnsi="黑体" w:eastAsia="黑体"/>
          <w:kern w:val="0"/>
          <w:sz w:val="32"/>
          <w:szCs w:val="32"/>
        </w:rPr>
        <w:t>第十五条</w:t>
      </w:r>
    </w:p>
    <w:p>
      <w:pPr>
        <w:keepNext w:val="0"/>
        <w:keepLines w:val="0"/>
        <w:pageBreakBefore w:val="0"/>
        <w:widowControl/>
        <w:kinsoku/>
        <w:overflowPunct/>
        <w:topLinePunct w:val="0"/>
        <w:autoSpaceDN/>
        <w:bidi w:val="0"/>
        <w:adjustRightInd/>
        <w:snapToGrid/>
        <w:spacing w:beforeAutospacing="0" w:afterAutospacing="0" w:line="560" w:lineRule="exact"/>
        <w:jc w:val="left"/>
        <w:textAlignment w:val="auto"/>
        <w:rPr>
          <w:rFonts w:ascii="仿宋" w:hAnsi="仿宋" w:eastAsia="仿宋"/>
          <w:kern w:val="0"/>
          <w:sz w:val="32"/>
          <w:szCs w:val="32"/>
        </w:rPr>
      </w:pPr>
      <w:r>
        <w:rPr>
          <w:rFonts w:hint="eastAsia" w:ascii="仿宋" w:hAnsi="仿宋" w:eastAsia="仿宋"/>
          <w:kern w:val="0"/>
          <w:sz w:val="32"/>
          <w:szCs w:val="32"/>
        </w:rPr>
        <w:t xml:space="preserve">    城市管理执法部门在调查取证时，可以要求当事人填写送达地址确认书，告知当事人填写要求以及拒绝提供可能产生的不利后果。</w:t>
      </w:r>
    </w:p>
    <w:p>
      <w:pPr>
        <w:keepNext w:val="0"/>
        <w:keepLines w:val="0"/>
        <w:pageBreakBefore w:val="0"/>
        <w:widowControl/>
        <w:kinsoku/>
        <w:overflowPunct/>
        <w:topLinePunct w:val="0"/>
        <w:autoSpaceDN/>
        <w:bidi w:val="0"/>
        <w:adjustRightInd/>
        <w:snapToGrid/>
        <w:spacing w:beforeAutospacing="0" w:afterAutospacing="0" w:line="560" w:lineRule="exact"/>
        <w:ind w:firstLine="480"/>
        <w:jc w:val="left"/>
        <w:textAlignment w:val="auto"/>
        <w:rPr>
          <w:rFonts w:ascii="仿宋" w:hAnsi="仿宋" w:eastAsia="仿宋"/>
          <w:kern w:val="0"/>
          <w:sz w:val="32"/>
          <w:szCs w:val="32"/>
        </w:rPr>
      </w:pPr>
      <w:r>
        <w:rPr>
          <w:rFonts w:hint="eastAsia" w:ascii="仿宋" w:hAnsi="仿宋" w:eastAsia="仿宋"/>
          <w:kern w:val="0"/>
          <w:sz w:val="32"/>
          <w:szCs w:val="32"/>
        </w:rPr>
        <w:t>送达地址确认书的内容，应当包括送达地址的邮政编码、详细地址以及受送达人的联系电话等。</w:t>
      </w:r>
    </w:p>
    <w:p>
      <w:pPr>
        <w:keepNext w:val="0"/>
        <w:keepLines w:val="0"/>
        <w:pageBreakBefore w:val="0"/>
        <w:widowControl/>
        <w:kinsoku/>
        <w:overflowPunct/>
        <w:topLinePunct w:val="0"/>
        <w:autoSpaceDN/>
        <w:bidi w:val="0"/>
        <w:adjustRightInd/>
        <w:snapToGrid/>
        <w:spacing w:beforeAutospacing="0" w:afterAutospacing="0" w:line="560" w:lineRule="exact"/>
        <w:ind w:firstLine="636"/>
        <w:jc w:val="left"/>
        <w:textAlignment w:val="auto"/>
        <w:rPr>
          <w:rFonts w:ascii="仿宋" w:hAnsi="仿宋" w:eastAsia="仿宋"/>
          <w:kern w:val="0"/>
          <w:sz w:val="32"/>
          <w:szCs w:val="32"/>
        </w:rPr>
      </w:pPr>
      <w:r>
        <w:rPr>
          <w:rFonts w:hint="eastAsia" w:ascii="黑体" w:hAnsi="黑体" w:eastAsia="黑体"/>
          <w:kern w:val="0"/>
          <w:sz w:val="32"/>
          <w:szCs w:val="32"/>
        </w:rPr>
        <w:t>第十六条</w:t>
      </w:r>
    </w:p>
    <w:p>
      <w:pPr>
        <w:keepNext w:val="0"/>
        <w:keepLines w:val="0"/>
        <w:pageBreakBefore w:val="0"/>
        <w:widowControl/>
        <w:kinsoku/>
        <w:overflowPunct/>
        <w:topLinePunct w:val="0"/>
        <w:autoSpaceDN/>
        <w:bidi w:val="0"/>
        <w:adjustRightInd/>
        <w:snapToGrid/>
        <w:spacing w:beforeAutospacing="0" w:afterAutospacing="0" w:line="560" w:lineRule="exact"/>
        <w:ind w:firstLine="636"/>
        <w:jc w:val="left"/>
        <w:textAlignment w:val="auto"/>
        <w:rPr>
          <w:rFonts w:ascii="仿宋" w:hAnsi="仿宋" w:eastAsia="仿宋"/>
          <w:kern w:val="0"/>
          <w:sz w:val="32"/>
          <w:szCs w:val="32"/>
        </w:rPr>
      </w:pPr>
      <w:r>
        <w:rPr>
          <w:rFonts w:hint="eastAsia" w:ascii="仿宋" w:hAnsi="仿宋" w:eastAsia="仿宋"/>
          <w:kern w:val="0"/>
          <w:sz w:val="32"/>
          <w:szCs w:val="32"/>
        </w:rPr>
        <w:t>城市管理执法部门应当依照法律规定，采用直接送达、留置送达、邮寄送达和公告送达等方式来送达法律文书。</w:t>
      </w:r>
    </w:p>
    <w:p>
      <w:pPr>
        <w:keepNext w:val="0"/>
        <w:keepLines w:val="0"/>
        <w:pageBreakBefore w:val="0"/>
        <w:widowControl/>
        <w:kinsoku/>
        <w:overflowPunct/>
        <w:topLinePunct w:val="0"/>
        <w:autoSpaceDN/>
        <w:bidi w:val="0"/>
        <w:adjustRightInd/>
        <w:snapToGrid/>
        <w:spacing w:beforeAutospacing="0" w:afterAutospacing="0" w:line="560" w:lineRule="exact"/>
        <w:ind w:firstLine="643"/>
        <w:jc w:val="left"/>
        <w:textAlignment w:val="auto"/>
        <w:rPr>
          <w:rFonts w:ascii="仿宋" w:hAnsi="仿宋" w:eastAsia="仿宋"/>
          <w:kern w:val="0"/>
          <w:sz w:val="32"/>
          <w:szCs w:val="32"/>
        </w:rPr>
      </w:pPr>
      <w:r>
        <w:rPr>
          <w:rFonts w:hint="eastAsia" w:ascii="仿宋" w:hAnsi="仿宋" w:eastAsia="仿宋"/>
          <w:kern w:val="0"/>
          <w:sz w:val="32"/>
          <w:szCs w:val="32"/>
        </w:rPr>
        <w:t>城管执法部门可以根据送达地址确认书的地址，对法律文书以专递方式邮寄送达，并按照有关规定执行。</w:t>
      </w:r>
    </w:p>
    <w:p>
      <w:pPr>
        <w:keepNext w:val="0"/>
        <w:keepLines w:val="0"/>
        <w:pageBreakBefore w:val="0"/>
        <w:widowControl/>
        <w:kinsoku/>
        <w:overflowPunct/>
        <w:topLinePunct w:val="0"/>
        <w:autoSpaceDN/>
        <w:bidi w:val="0"/>
        <w:adjustRightInd/>
        <w:snapToGrid/>
        <w:spacing w:beforeAutospacing="0" w:afterAutospacing="0" w:line="560" w:lineRule="exact"/>
        <w:ind w:firstLine="640" w:firstLineChars="200"/>
        <w:jc w:val="left"/>
        <w:textAlignment w:val="auto"/>
        <w:rPr>
          <w:rFonts w:ascii="仿宋" w:hAnsi="仿宋" w:eastAsia="仿宋"/>
          <w:kern w:val="0"/>
          <w:sz w:val="32"/>
          <w:szCs w:val="32"/>
        </w:rPr>
      </w:pPr>
      <w:r>
        <w:rPr>
          <w:rFonts w:hint="eastAsia" w:ascii="黑体" w:hAnsi="黑体" w:eastAsia="黑体"/>
          <w:kern w:val="0"/>
          <w:sz w:val="32"/>
          <w:szCs w:val="32"/>
        </w:rPr>
        <w:t>第十七条</w:t>
      </w:r>
    </w:p>
    <w:p>
      <w:pPr>
        <w:keepNext w:val="0"/>
        <w:keepLines w:val="0"/>
        <w:pageBreakBefore w:val="0"/>
        <w:widowControl/>
        <w:kinsoku/>
        <w:overflowPunct/>
        <w:topLinePunct w:val="0"/>
        <w:autoSpaceDN/>
        <w:bidi w:val="0"/>
        <w:adjustRightInd/>
        <w:snapToGrid/>
        <w:spacing w:beforeAutospacing="0" w:afterAutospacing="0" w:line="560" w:lineRule="exact"/>
        <w:ind w:firstLine="640" w:firstLineChars="200"/>
        <w:jc w:val="left"/>
        <w:textAlignment w:val="auto"/>
        <w:rPr>
          <w:rFonts w:ascii="仿宋" w:hAnsi="仿宋" w:eastAsia="仿宋"/>
          <w:kern w:val="0"/>
          <w:sz w:val="32"/>
          <w:szCs w:val="32"/>
        </w:rPr>
      </w:pPr>
      <w:r>
        <w:rPr>
          <w:rFonts w:hint="eastAsia" w:ascii="仿宋" w:hAnsi="仿宋" w:eastAsia="仿宋"/>
          <w:kern w:val="0"/>
          <w:sz w:val="32"/>
          <w:szCs w:val="32"/>
        </w:rPr>
        <w:t>对逾期不拆除或者拒不拆除违法建筑物、构筑物的当事人，</w:t>
      </w:r>
      <w:r>
        <w:rPr>
          <w:rFonts w:hint="eastAsia" w:ascii="仿宋" w:hAnsi="仿宋" w:eastAsia="仿宋"/>
          <w:color w:val="333333"/>
          <w:kern w:val="0"/>
          <w:sz w:val="32"/>
          <w:szCs w:val="32"/>
        </w:rPr>
        <w:t>城市管理综合执法部门</w:t>
      </w:r>
      <w:r>
        <w:rPr>
          <w:rFonts w:hint="eastAsia" w:ascii="仿宋" w:hAnsi="仿宋" w:eastAsia="仿宋"/>
          <w:kern w:val="0"/>
          <w:sz w:val="32"/>
          <w:szCs w:val="32"/>
        </w:rPr>
        <w:t>可以将其违法信息纳入本行政区公共信用信息服务平台，并可以通过政府网站、报纸、微信公众号等，以公告等方式依法向社会公开。当事人为企业的，还应当通过企业信用信息公示系统依法公开。</w:t>
      </w:r>
    </w:p>
    <w:p>
      <w:pPr>
        <w:keepNext w:val="0"/>
        <w:keepLines w:val="0"/>
        <w:pageBreakBefore w:val="0"/>
        <w:widowControl/>
        <w:kinsoku/>
        <w:overflowPunct/>
        <w:topLinePunct w:val="0"/>
        <w:autoSpaceDN/>
        <w:bidi w:val="0"/>
        <w:adjustRightInd/>
        <w:snapToGrid/>
        <w:spacing w:beforeAutospacing="0" w:afterAutospacing="0" w:line="560" w:lineRule="exact"/>
        <w:ind w:firstLine="640" w:firstLineChars="200"/>
        <w:jc w:val="left"/>
        <w:textAlignment w:val="auto"/>
        <w:rPr>
          <w:rFonts w:ascii="仿宋" w:hAnsi="仿宋" w:eastAsia="仿宋"/>
          <w:kern w:val="0"/>
          <w:sz w:val="32"/>
          <w:szCs w:val="32"/>
        </w:rPr>
      </w:pPr>
      <w:r>
        <w:rPr>
          <w:rFonts w:hint="eastAsia" w:ascii="黑体" w:hAnsi="黑体" w:eastAsia="黑体"/>
          <w:kern w:val="0"/>
          <w:sz w:val="32"/>
          <w:szCs w:val="32"/>
        </w:rPr>
        <w:t>第十八条</w:t>
      </w:r>
      <w:r>
        <w:rPr>
          <w:rFonts w:hint="eastAsia" w:ascii="仿宋" w:hAnsi="仿宋" w:eastAsia="仿宋"/>
          <w:kern w:val="0"/>
          <w:sz w:val="32"/>
          <w:szCs w:val="32"/>
        </w:rPr>
        <w:t>城市管理执法部门可以在重点地段设置城市管理综合执法服务点，并安排相关执法人员，对周边路段、区域进行巡查，及时制止占道经营、店外经营、乱搭乱建、乱摆摊位等行为，教育、引导其合法经营。</w:t>
      </w:r>
    </w:p>
    <w:p>
      <w:pPr>
        <w:keepNext w:val="0"/>
        <w:keepLines w:val="0"/>
        <w:pageBreakBefore w:val="0"/>
        <w:widowControl/>
        <w:kinsoku/>
        <w:overflowPunct/>
        <w:topLinePunct w:val="0"/>
        <w:autoSpaceDN/>
        <w:bidi w:val="0"/>
        <w:adjustRightInd/>
        <w:snapToGrid/>
        <w:spacing w:beforeAutospacing="0" w:afterAutospacing="0" w:line="560" w:lineRule="exact"/>
        <w:ind w:firstLine="640" w:firstLineChars="200"/>
        <w:jc w:val="left"/>
        <w:textAlignment w:val="auto"/>
        <w:rPr>
          <w:rFonts w:ascii="黑体" w:hAnsi="黑体" w:eastAsia="黑体"/>
          <w:kern w:val="0"/>
          <w:sz w:val="32"/>
          <w:szCs w:val="32"/>
        </w:rPr>
      </w:pPr>
    </w:p>
    <w:p>
      <w:pPr>
        <w:keepNext w:val="0"/>
        <w:keepLines w:val="0"/>
        <w:pageBreakBefore w:val="0"/>
        <w:widowControl/>
        <w:kinsoku/>
        <w:overflowPunct/>
        <w:topLinePunct w:val="0"/>
        <w:autoSpaceDN/>
        <w:bidi w:val="0"/>
        <w:adjustRightInd/>
        <w:snapToGrid/>
        <w:spacing w:beforeAutospacing="0" w:afterAutospacing="0" w:line="560" w:lineRule="exact"/>
        <w:jc w:val="center"/>
        <w:textAlignment w:val="auto"/>
        <w:rPr>
          <w:rFonts w:ascii="黑体" w:hAnsi="黑体" w:eastAsia="黑体"/>
          <w:kern w:val="0"/>
          <w:sz w:val="32"/>
          <w:szCs w:val="32"/>
        </w:rPr>
      </w:pPr>
      <w:r>
        <w:rPr>
          <w:rFonts w:hint="eastAsia" w:ascii="黑体" w:hAnsi="黑体" w:eastAsia="黑体"/>
          <w:kern w:val="0"/>
          <w:sz w:val="32"/>
          <w:szCs w:val="32"/>
        </w:rPr>
        <w:t>【第四章  执法协作】</w:t>
      </w:r>
    </w:p>
    <w:p>
      <w:pPr>
        <w:pStyle w:val="4"/>
        <w:keepNext w:val="0"/>
        <w:keepLines w:val="0"/>
        <w:pageBreakBefore w:val="0"/>
        <w:shd w:val="clear" w:color="auto" w:fill="FFFFFF"/>
        <w:kinsoku/>
        <w:overflowPunct/>
        <w:topLinePunct w:val="0"/>
        <w:autoSpaceDN/>
        <w:bidi w:val="0"/>
        <w:adjustRightInd/>
        <w:snapToGrid/>
        <w:spacing w:before="0" w:beforeAutospacing="0" w:after="0" w:afterAutospacing="0" w:line="560" w:lineRule="exact"/>
        <w:ind w:firstLine="640" w:firstLineChars="200"/>
        <w:jc w:val="both"/>
        <w:textAlignment w:val="auto"/>
        <w:rPr>
          <w:rFonts w:ascii="仿宋" w:hAnsi="仿宋" w:eastAsia="仿宋"/>
          <w:sz w:val="32"/>
          <w:szCs w:val="32"/>
        </w:rPr>
      </w:pPr>
      <w:r>
        <w:rPr>
          <w:rFonts w:hint="eastAsia" w:ascii="黑体" w:hAnsi="黑体" w:eastAsia="黑体"/>
          <w:sz w:val="32"/>
          <w:szCs w:val="32"/>
        </w:rPr>
        <w:t>第十九条</w:t>
      </w:r>
    </w:p>
    <w:p>
      <w:pPr>
        <w:pStyle w:val="4"/>
        <w:keepNext w:val="0"/>
        <w:keepLines w:val="0"/>
        <w:pageBreakBefore w:val="0"/>
        <w:shd w:val="clear" w:color="auto" w:fill="FFFFFF"/>
        <w:kinsoku/>
        <w:overflowPunct/>
        <w:topLinePunct w:val="0"/>
        <w:autoSpaceDN/>
        <w:bidi w:val="0"/>
        <w:adjustRightInd/>
        <w:snapToGrid/>
        <w:spacing w:before="0" w:beforeAutospacing="0" w:after="0" w:afterAutospacing="0" w:line="560" w:lineRule="exact"/>
        <w:ind w:firstLine="640" w:firstLineChars="200"/>
        <w:jc w:val="both"/>
        <w:textAlignment w:val="auto"/>
        <w:rPr>
          <w:rFonts w:ascii="Arial" w:hAnsi="Arial" w:cs="Arial"/>
          <w:shd w:val="clear" w:color="auto" w:fill="FFFFFF"/>
        </w:rPr>
      </w:pPr>
      <w:r>
        <w:rPr>
          <w:rFonts w:hint="eastAsia" w:ascii="仿宋" w:hAnsi="仿宋" w:eastAsia="仿宋"/>
          <w:sz w:val="32"/>
          <w:szCs w:val="32"/>
        </w:rPr>
        <w:t>各级</w:t>
      </w:r>
      <w:r>
        <w:rPr>
          <w:rFonts w:hint="eastAsia" w:ascii="仿宋" w:hAnsi="仿宋" w:eastAsia="仿宋"/>
          <w:sz w:val="32"/>
          <w:szCs w:val="32"/>
          <w:shd w:val="clear" w:color="auto" w:fill="FFFFFF"/>
        </w:rPr>
        <w:t>人民政府应当建立城管执法联席会议制度，及时研究、解决</w:t>
      </w:r>
      <w:r>
        <w:rPr>
          <w:rFonts w:hint="eastAsia" w:ascii="仿宋" w:hAnsi="仿宋" w:eastAsia="仿宋"/>
          <w:sz w:val="32"/>
          <w:szCs w:val="32"/>
        </w:rPr>
        <w:t>城市管理执法</w:t>
      </w:r>
      <w:r>
        <w:rPr>
          <w:rFonts w:hint="eastAsia" w:ascii="仿宋" w:hAnsi="仿宋" w:eastAsia="仿宋"/>
          <w:sz w:val="32"/>
          <w:szCs w:val="32"/>
          <w:shd w:val="clear" w:color="auto" w:fill="FFFFFF"/>
        </w:rPr>
        <w:t>部门和相关部门之间协作的相关事项。</w:t>
      </w:r>
    </w:p>
    <w:p>
      <w:pPr>
        <w:keepNext w:val="0"/>
        <w:keepLines w:val="0"/>
        <w:pageBreakBefore w:val="0"/>
        <w:widowControl/>
        <w:kinsoku/>
        <w:overflowPunct/>
        <w:topLinePunct w:val="0"/>
        <w:autoSpaceDN/>
        <w:bidi w:val="0"/>
        <w:adjustRightInd/>
        <w:snapToGrid/>
        <w:spacing w:beforeAutospacing="0" w:afterAutospacing="0" w:line="560" w:lineRule="exact"/>
        <w:ind w:firstLine="640" w:firstLineChars="200"/>
        <w:jc w:val="left"/>
        <w:textAlignment w:val="auto"/>
        <w:rPr>
          <w:rFonts w:ascii="仿宋" w:hAnsi="仿宋" w:eastAsia="仿宋"/>
          <w:kern w:val="0"/>
          <w:sz w:val="32"/>
          <w:szCs w:val="32"/>
        </w:rPr>
      </w:pPr>
      <w:r>
        <w:rPr>
          <w:rFonts w:hint="eastAsia" w:ascii="黑体" w:hAnsi="黑体" w:eastAsia="黑体"/>
          <w:sz w:val="32"/>
          <w:szCs w:val="32"/>
          <w:shd w:val="clear" w:color="auto" w:fill="FFFFFF"/>
        </w:rPr>
        <w:t>第二十条</w:t>
      </w:r>
    </w:p>
    <w:p>
      <w:pPr>
        <w:keepNext w:val="0"/>
        <w:keepLines w:val="0"/>
        <w:pageBreakBefore w:val="0"/>
        <w:widowControl/>
        <w:kinsoku/>
        <w:overflowPunct/>
        <w:topLinePunct w:val="0"/>
        <w:autoSpaceDN/>
        <w:bidi w:val="0"/>
        <w:adjustRightInd/>
        <w:snapToGrid/>
        <w:spacing w:beforeAutospacing="0" w:afterAutospacing="0" w:line="560" w:lineRule="exact"/>
        <w:ind w:firstLine="640" w:firstLineChars="200"/>
        <w:jc w:val="left"/>
        <w:textAlignment w:val="auto"/>
        <w:rPr>
          <w:rFonts w:ascii="仿宋" w:hAnsi="仿宋" w:eastAsia="仿宋"/>
          <w:kern w:val="0"/>
          <w:sz w:val="32"/>
          <w:szCs w:val="32"/>
        </w:rPr>
      </w:pPr>
      <w:r>
        <w:rPr>
          <w:rFonts w:hint="eastAsia" w:ascii="仿宋" w:hAnsi="仿宋" w:eastAsia="仿宋"/>
          <w:color w:val="333333"/>
          <w:kern w:val="0"/>
          <w:sz w:val="32"/>
          <w:szCs w:val="32"/>
        </w:rPr>
        <w:t>城市管理执法部门</w:t>
      </w:r>
      <w:r>
        <w:rPr>
          <w:rFonts w:hint="eastAsia" w:ascii="仿宋" w:hAnsi="仿宋" w:eastAsia="仿宋"/>
          <w:kern w:val="0"/>
          <w:sz w:val="32"/>
          <w:szCs w:val="32"/>
        </w:rPr>
        <w:t>负责与专业技术能力相适应的城市巡查工作，发现违法行为及时查处。</w:t>
      </w:r>
    </w:p>
    <w:p>
      <w:pPr>
        <w:keepNext w:val="0"/>
        <w:keepLines w:val="0"/>
        <w:pageBreakBefore w:val="0"/>
        <w:widowControl/>
        <w:kinsoku/>
        <w:overflowPunct/>
        <w:topLinePunct w:val="0"/>
        <w:autoSpaceDN/>
        <w:bidi w:val="0"/>
        <w:adjustRightInd/>
        <w:snapToGrid/>
        <w:spacing w:beforeAutospacing="0" w:afterAutospacing="0" w:line="560" w:lineRule="exact"/>
        <w:ind w:firstLine="640" w:firstLineChars="200"/>
        <w:jc w:val="left"/>
        <w:textAlignment w:val="auto"/>
        <w:rPr>
          <w:rFonts w:ascii="仿宋" w:hAnsi="仿宋" w:eastAsia="仿宋"/>
          <w:kern w:val="0"/>
          <w:sz w:val="32"/>
          <w:szCs w:val="32"/>
        </w:rPr>
      </w:pPr>
      <w:r>
        <w:rPr>
          <w:rFonts w:hint="eastAsia" w:ascii="仿宋" w:hAnsi="仿宋" w:eastAsia="仿宋"/>
          <w:kern w:val="0"/>
          <w:sz w:val="32"/>
          <w:szCs w:val="32"/>
        </w:rPr>
        <w:t>相关行政管理主管部门将行政处罚权移交给</w:t>
      </w:r>
      <w:r>
        <w:rPr>
          <w:rFonts w:hint="eastAsia" w:ascii="仿宋" w:hAnsi="仿宋" w:eastAsia="仿宋"/>
          <w:color w:val="333333"/>
          <w:kern w:val="0"/>
          <w:sz w:val="32"/>
          <w:szCs w:val="32"/>
        </w:rPr>
        <w:t>城市管理执法部门</w:t>
      </w:r>
      <w:r>
        <w:rPr>
          <w:rFonts w:hint="eastAsia" w:ascii="仿宋" w:hAnsi="仿宋" w:eastAsia="仿宋"/>
          <w:kern w:val="0"/>
          <w:sz w:val="32"/>
          <w:szCs w:val="32"/>
        </w:rPr>
        <w:t>后,对其审批或者主管的事项，继续履行行业管理、行政许可、监督检查、专业鉴定、检验检测和专业技术性强的违法违规行为认定等职责；在监督检查中发现违法行为需要实施行政处罚的，应当及时告知</w:t>
      </w:r>
      <w:r>
        <w:rPr>
          <w:rFonts w:hint="eastAsia" w:ascii="仿宋" w:hAnsi="仿宋" w:eastAsia="仿宋"/>
          <w:color w:val="333333"/>
          <w:kern w:val="0"/>
          <w:sz w:val="32"/>
          <w:szCs w:val="32"/>
        </w:rPr>
        <w:t>城市管理执法</w:t>
      </w:r>
      <w:r>
        <w:rPr>
          <w:rFonts w:hint="eastAsia" w:ascii="仿宋" w:hAnsi="仿宋" w:eastAsia="仿宋"/>
          <w:kern w:val="0"/>
          <w:sz w:val="32"/>
          <w:szCs w:val="32"/>
        </w:rPr>
        <w:t>部门，并移送相关证据材料。</w:t>
      </w:r>
    </w:p>
    <w:p>
      <w:pPr>
        <w:keepNext w:val="0"/>
        <w:keepLines w:val="0"/>
        <w:pageBreakBefore w:val="0"/>
        <w:widowControl/>
        <w:kinsoku/>
        <w:overflowPunct/>
        <w:topLinePunct w:val="0"/>
        <w:autoSpaceDN/>
        <w:bidi w:val="0"/>
        <w:adjustRightInd/>
        <w:snapToGrid/>
        <w:spacing w:beforeAutospacing="0" w:afterAutospacing="0" w:line="560" w:lineRule="exact"/>
        <w:ind w:firstLine="640" w:firstLineChars="200"/>
        <w:jc w:val="left"/>
        <w:textAlignment w:val="auto"/>
        <w:rPr>
          <w:rFonts w:ascii="仿宋" w:hAnsi="仿宋" w:eastAsia="仿宋"/>
          <w:kern w:val="0"/>
          <w:sz w:val="32"/>
          <w:szCs w:val="32"/>
        </w:rPr>
      </w:pPr>
      <w:r>
        <w:rPr>
          <w:rFonts w:hint="eastAsia" w:ascii="仿宋" w:hAnsi="仿宋" w:eastAsia="仿宋"/>
          <w:color w:val="333333"/>
          <w:kern w:val="0"/>
          <w:sz w:val="32"/>
          <w:szCs w:val="32"/>
        </w:rPr>
        <w:t>城市管理执法部门</w:t>
      </w:r>
      <w:r>
        <w:rPr>
          <w:rFonts w:hint="eastAsia" w:ascii="仿宋" w:hAnsi="仿宋" w:eastAsia="仿宋"/>
          <w:kern w:val="0"/>
          <w:sz w:val="32"/>
          <w:szCs w:val="32"/>
        </w:rPr>
        <w:t>对其他部门告知的违法行为，应当及时立案查处，并将结果告知相关部门。</w:t>
      </w:r>
    </w:p>
    <w:p>
      <w:pPr>
        <w:pStyle w:val="4"/>
        <w:keepNext w:val="0"/>
        <w:keepLines w:val="0"/>
        <w:pageBreakBefore w:val="0"/>
        <w:shd w:val="clear" w:color="auto" w:fill="FFFFFF"/>
        <w:kinsoku/>
        <w:overflowPunct/>
        <w:topLinePunct w:val="0"/>
        <w:autoSpaceDN/>
        <w:bidi w:val="0"/>
        <w:adjustRightInd/>
        <w:snapToGrid/>
        <w:spacing w:before="0" w:beforeAutospacing="0" w:after="0" w:afterAutospacing="0" w:line="560" w:lineRule="exact"/>
        <w:ind w:firstLine="640" w:firstLineChars="200"/>
        <w:jc w:val="both"/>
        <w:textAlignment w:val="auto"/>
        <w:rPr>
          <w:rFonts w:ascii="仿宋" w:hAnsi="仿宋" w:eastAsia="仿宋"/>
          <w:sz w:val="32"/>
          <w:szCs w:val="32"/>
        </w:rPr>
      </w:pPr>
      <w:r>
        <w:rPr>
          <w:rFonts w:hint="eastAsia" w:ascii="黑体" w:hAnsi="黑体" w:eastAsia="黑体"/>
          <w:sz w:val="32"/>
          <w:szCs w:val="32"/>
          <w:shd w:val="clear" w:color="auto" w:fill="FFFFFF"/>
        </w:rPr>
        <w:t>第二十一条</w:t>
      </w:r>
    </w:p>
    <w:p>
      <w:pPr>
        <w:pStyle w:val="4"/>
        <w:keepNext w:val="0"/>
        <w:keepLines w:val="0"/>
        <w:pageBreakBefore w:val="0"/>
        <w:shd w:val="clear" w:color="auto" w:fill="FFFFFF"/>
        <w:kinsoku/>
        <w:overflowPunct/>
        <w:topLinePunct w:val="0"/>
        <w:autoSpaceDN/>
        <w:bidi w:val="0"/>
        <w:adjustRightInd/>
        <w:snapToGrid/>
        <w:spacing w:before="0" w:beforeAutospacing="0" w:after="0" w:afterAutospacing="0" w:line="560" w:lineRule="exact"/>
        <w:ind w:firstLine="640" w:firstLineChars="200"/>
        <w:jc w:val="both"/>
        <w:textAlignment w:val="auto"/>
        <w:rPr>
          <w:rFonts w:ascii="仿宋" w:hAnsi="仿宋" w:eastAsia="仿宋"/>
          <w:sz w:val="32"/>
          <w:szCs w:val="32"/>
          <w:shd w:val="clear" w:color="auto" w:fill="FFFFFF"/>
        </w:rPr>
      </w:pPr>
      <w:r>
        <w:rPr>
          <w:rFonts w:hint="eastAsia" w:ascii="仿宋" w:hAnsi="仿宋" w:eastAsia="仿宋"/>
          <w:sz w:val="32"/>
          <w:szCs w:val="32"/>
        </w:rPr>
        <w:t>城市管理执法部门</w:t>
      </w:r>
      <w:r>
        <w:rPr>
          <w:rFonts w:hint="eastAsia" w:ascii="仿宋" w:hAnsi="仿宋" w:eastAsia="仿宋"/>
          <w:sz w:val="32"/>
          <w:szCs w:val="32"/>
          <w:shd w:val="clear" w:color="auto" w:fill="FFFFFF"/>
        </w:rPr>
        <w:t>请求相关部门协助提供已取得的文书、资料、信息等材料的，相关部门应当按规定提供，不得收取费用。</w:t>
      </w:r>
    </w:p>
    <w:p>
      <w:pPr>
        <w:keepNext w:val="0"/>
        <w:keepLines w:val="0"/>
        <w:pageBreakBefore w:val="0"/>
        <w:widowControl/>
        <w:kinsoku/>
        <w:overflowPunct/>
        <w:topLinePunct w:val="0"/>
        <w:autoSpaceDN/>
        <w:bidi w:val="0"/>
        <w:adjustRightInd/>
        <w:snapToGrid/>
        <w:spacing w:beforeAutospacing="0" w:afterAutospacing="0" w:line="560" w:lineRule="exact"/>
        <w:ind w:firstLine="640" w:firstLineChars="200"/>
        <w:jc w:val="left"/>
        <w:textAlignment w:val="auto"/>
        <w:rPr>
          <w:rFonts w:ascii="仿宋" w:hAnsi="仿宋" w:eastAsia="仿宋"/>
          <w:kern w:val="0"/>
          <w:sz w:val="32"/>
          <w:szCs w:val="32"/>
        </w:rPr>
      </w:pPr>
      <w:r>
        <w:rPr>
          <w:rFonts w:hint="eastAsia" w:ascii="黑体" w:hAnsi="黑体" w:eastAsia="黑体"/>
          <w:kern w:val="0"/>
          <w:sz w:val="32"/>
          <w:szCs w:val="32"/>
        </w:rPr>
        <w:t>第二十二条</w:t>
      </w:r>
    </w:p>
    <w:p>
      <w:pPr>
        <w:keepNext w:val="0"/>
        <w:keepLines w:val="0"/>
        <w:pageBreakBefore w:val="0"/>
        <w:widowControl/>
        <w:kinsoku/>
        <w:overflowPunct/>
        <w:topLinePunct w:val="0"/>
        <w:autoSpaceDN/>
        <w:bidi w:val="0"/>
        <w:adjustRightInd/>
        <w:snapToGrid/>
        <w:spacing w:beforeAutospacing="0" w:afterAutospacing="0" w:line="560" w:lineRule="exact"/>
        <w:ind w:firstLine="640"/>
        <w:jc w:val="left"/>
        <w:textAlignment w:val="auto"/>
        <w:rPr>
          <w:rFonts w:ascii="仿宋" w:hAnsi="仿宋" w:eastAsia="仿宋"/>
          <w:kern w:val="0"/>
          <w:sz w:val="32"/>
          <w:szCs w:val="32"/>
        </w:rPr>
      </w:pPr>
      <w:r>
        <w:rPr>
          <w:rFonts w:hint="eastAsia" w:ascii="仿宋" w:hAnsi="仿宋" w:eastAsia="仿宋"/>
          <w:color w:val="333333"/>
          <w:kern w:val="0"/>
          <w:sz w:val="32"/>
          <w:szCs w:val="32"/>
        </w:rPr>
        <w:t>城市管理执法部门</w:t>
      </w:r>
      <w:r>
        <w:rPr>
          <w:rFonts w:hint="eastAsia" w:ascii="仿宋" w:hAnsi="仿宋" w:eastAsia="仿宋"/>
          <w:kern w:val="0"/>
          <w:sz w:val="32"/>
          <w:szCs w:val="32"/>
        </w:rPr>
        <w:t>查处重大、复杂或者争议较大的违法行为时，可以提请相关部门到现场协助进行检查和勘验，相关部门应当予以协助。</w:t>
      </w:r>
    </w:p>
    <w:p>
      <w:pPr>
        <w:keepNext w:val="0"/>
        <w:keepLines w:val="0"/>
        <w:pageBreakBefore w:val="0"/>
        <w:widowControl/>
        <w:kinsoku/>
        <w:overflowPunct/>
        <w:topLinePunct w:val="0"/>
        <w:autoSpaceDN/>
        <w:bidi w:val="0"/>
        <w:adjustRightInd/>
        <w:snapToGrid/>
        <w:spacing w:beforeAutospacing="0" w:afterAutospacing="0" w:line="560" w:lineRule="exact"/>
        <w:ind w:firstLine="640"/>
        <w:jc w:val="left"/>
        <w:textAlignment w:val="auto"/>
        <w:rPr>
          <w:rFonts w:ascii="仿宋" w:hAnsi="仿宋" w:eastAsia="仿宋"/>
          <w:kern w:val="0"/>
          <w:sz w:val="32"/>
          <w:szCs w:val="32"/>
        </w:rPr>
      </w:pPr>
      <w:r>
        <w:rPr>
          <w:rFonts w:hint="eastAsia" w:ascii="黑体" w:hAnsi="黑体" w:eastAsia="黑体"/>
          <w:kern w:val="0"/>
          <w:sz w:val="32"/>
          <w:szCs w:val="32"/>
        </w:rPr>
        <w:t>第二十三条</w:t>
      </w:r>
      <w:r>
        <w:rPr>
          <w:rFonts w:hint="eastAsia" w:ascii="仿宋" w:hAnsi="仿宋" w:eastAsia="仿宋"/>
          <w:kern w:val="0"/>
          <w:sz w:val="32"/>
          <w:szCs w:val="32"/>
        </w:rPr>
        <w:t xml:space="preserve"> </w:t>
      </w:r>
    </w:p>
    <w:p>
      <w:pPr>
        <w:keepNext w:val="0"/>
        <w:keepLines w:val="0"/>
        <w:pageBreakBefore w:val="0"/>
        <w:widowControl/>
        <w:kinsoku/>
        <w:overflowPunct/>
        <w:topLinePunct w:val="0"/>
        <w:autoSpaceDN/>
        <w:bidi w:val="0"/>
        <w:adjustRightInd/>
        <w:snapToGrid/>
        <w:spacing w:beforeAutospacing="0" w:afterAutospacing="0" w:line="560" w:lineRule="exact"/>
        <w:ind w:firstLine="640" w:firstLineChars="200"/>
        <w:jc w:val="left"/>
        <w:textAlignment w:val="auto"/>
        <w:rPr>
          <w:rFonts w:ascii="仿宋" w:hAnsi="仿宋" w:eastAsia="仿宋"/>
          <w:color w:val="000000"/>
          <w:kern w:val="0"/>
          <w:sz w:val="32"/>
          <w:szCs w:val="32"/>
        </w:rPr>
      </w:pPr>
      <w:r>
        <w:rPr>
          <w:rFonts w:hint="eastAsia" w:ascii="仿宋" w:hAnsi="仿宋" w:eastAsia="仿宋"/>
          <w:color w:val="333333"/>
          <w:kern w:val="0"/>
          <w:sz w:val="32"/>
          <w:szCs w:val="32"/>
        </w:rPr>
        <w:t>城市管理执法部门</w:t>
      </w:r>
      <w:r>
        <w:rPr>
          <w:rFonts w:hint="eastAsia" w:ascii="仿宋" w:hAnsi="仿宋" w:eastAsia="仿宋"/>
          <w:kern w:val="0"/>
          <w:sz w:val="32"/>
          <w:szCs w:val="32"/>
        </w:rPr>
        <w:t>查处违法行为时，当事人应当按照要求接受调查，并如实提供个人身份或者组织名称的信息。当事人拒绝提供个人身份信息的，城管执法人员可以要求公安机关进行现场协助，公安机关应当派执法工作人员及时到场协助查。</w:t>
      </w:r>
    </w:p>
    <w:p>
      <w:pPr>
        <w:keepNext w:val="0"/>
        <w:keepLines w:val="0"/>
        <w:pageBreakBefore w:val="0"/>
        <w:widowControl/>
        <w:kinsoku/>
        <w:overflowPunct/>
        <w:topLinePunct w:val="0"/>
        <w:autoSpaceDN/>
        <w:bidi w:val="0"/>
        <w:adjustRightInd/>
        <w:snapToGrid/>
        <w:spacing w:beforeAutospacing="0" w:afterAutospacing="0" w:line="560" w:lineRule="exact"/>
        <w:ind w:firstLine="640" w:firstLineChars="200"/>
        <w:jc w:val="left"/>
        <w:textAlignment w:val="auto"/>
        <w:rPr>
          <w:rFonts w:ascii="仿宋" w:hAnsi="仿宋" w:eastAsia="仿宋"/>
          <w:kern w:val="0"/>
          <w:sz w:val="32"/>
          <w:szCs w:val="32"/>
        </w:rPr>
      </w:pPr>
      <w:r>
        <w:rPr>
          <w:rFonts w:hint="eastAsia" w:ascii="黑体" w:hAnsi="黑体" w:eastAsia="黑体"/>
          <w:kern w:val="0"/>
          <w:sz w:val="32"/>
          <w:szCs w:val="32"/>
        </w:rPr>
        <w:t>第二十四条</w:t>
      </w:r>
    </w:p>
    <w:p>
      <w:pPr>
        <w:keepNext w:val="0"/>
        <w:keepLines w:val="0"/>
        <w:pageBreakBefore w:val="0"/>
        <w:widowControl/>
        <w:kinsoku/>
        <w:overflowPunct/>
        <w:topLinePunct w:val="0"/>
        <w:autoSpaceDN/>
        <w:bidi w:val="0"/>
        <w:adjustRightInd/>
        <w:snapToGrid/>
        <w:spacing w:beforeAutospacing="0" w:afterAutospacing="0" w:line="560" w:lineRule="exact"/>
        <w:jc w:val="left"/>
        <w:textAlignment w:val="auto"/>
        <w:rPr>
          <w:rFonts w:ascii="仿宋" w:hAnsi="仿宋" w:eastAsia="仿宋"/>
          <w:kern w:val="0"/>
          <w:sz w:val="32"/>
          <w:szCs w:val="32"/>
        </w:rPr>
      </w:pPr>
      <w:r>
        <w:rPr>
          <w:rFonts w:hint="eastAsia" w:ascii="仿宋" w:hAnsi="仿宋" w:eastAsia="仿宋"/>
          <w:kern w:val="0"/>
          <w:sz w:val="32"/>
          <w:szCs w:val="32"/>
        </w:rPr>
        <w:t xml:space="preserve">    城管执法部门应当与有关行政管理部门建立案件移送机制。对执法过程中发现需要移送的案件，应当自发现违法行为之日起5个工作日内移送。移送案件时应当出具涉嫌违法案件移送函，同时一并移送案件涉及的非法财物、证物等相关物品。</w:t>
      </w:r>
    </w:p>
    <w:p>
      <w:pPr>
        <w:keepNext w:val="0"/>
        <w:keepLines w:val="0"/>
        <w:pageBreakBefore w:val="0"/>
        <w:widowControl/>
        <w:kinsoku/>
        <w:overflowPunct/>
        <w:topLinePunct w:val="0"/>
        <w:autoSpaceDN/>
        <w:bidi w:val="0"/>
        <w:adjustRightInd/>
        <w:snapToGrid/>
        <w:spacing w:beforeAutospacing="0" w:afterAutospacing="0" w:line="560" w:lineRule="exact"/>
        <w:jc w:val="left"/>
        <w:textAlignment w:val="auto"/>
        <w:rPr>
          <w:rFonts w:ascii="仿宋" w:hAnsi="仿宋" w:eastAsia="仿宋"/>
          <w:kern w:val="0"/>
          <w:sz w:val="32"/>
          <w:szCs w:val="32"/>
        </w:rPr>
      </w:pPr>
      <w:r>
        <w:rPr>
          <w:rFonts w:hint="eastAsia" w:ascii="仿宋" w:hAnsi="仿宋" w:eastAsia="仿宋"/>
          <w:kern w:val="0"/>
          <w:sz w:val="32"/>
          <w:szCs w:val="32"/>
        </w:rPr>
        <w:t xml:space="preserve">    有关行政管理部门移送案件线索前，已经作出责令当事人改正或者限期改正决定的，应当将责令改正决定书及相应的证据和具体依据、改正情况等材料一并移送至城管执法部门。城管执法部门经调查认定违法事实后，应当依法作出行政处理决定。</w:t>
      </w:r>
    </w:p>
    <w:p>
      <w:pPr>
        <w:keepNext w:val="0"/>
        <w:keepLines w:val="0"/>
        <w:pageBreakBefore w:val="0"/>
        <w:widowControl/>
        <w:kinsoku/>
        <w:overflowPunct/>
        <w:topLinePunct w:val="0"/>
        <w:autoSpaceDN/>
        <w:bidi w:val="0"/>
        <w:adjustRightInd/>
        <w:snapToGrid/>
        <w:spacing w:beforeAutospacing="0" w:afterAutospacing="0" w:line="560" w:lineRule="exact"/>
        <w:ind w:firstLine="643"/>
        <w:jc w:val="left"/>
        <w:textAlignment w:val="auto"/>
        <w:rPr>
          <w:rFonts w:ascii="仿宋" w:hAnsi="仿宋" w:eastAsia="仿宋"/>
          <w:kern w:val="0"/>
          <w:sz w:val="32"/>
          <w:szCs w:val="32"/>
        </w:rPr>
      </w:pPr>
      <w:r>
        <w:rPr>
          <w:rFonts w:hint="eastAsia" w:ascii="黑体" w:hAnsi="黑体" w:eastAsia="黑体"/>
          <w:kern w:val="0"/>
          <w:sz w:val="32"/>
          <w:szCs w:val="32"/>
        </w:rPr>
        <w:t>第二十五条</w:t>
      </w:r>
    </w:p>
    <w:p>
      <w:pPr>
        <w:keepNext w:val="0"/>
        <w:keepLines w:val="0"/>
        <w:pageBreakBefore w:val="0"/>
        <w:widowControl/>
        <w:kinsoku/>
        <w:overflowPunct/>
        <w:topLinePunct w:val="0"/>
        <w:autoSpaceDN/>
        <w:bidi w:val="0"/>
        <w:adjustRightInd/>
        <w:snapToGrid/>
        <w:spacing w:beforeAutospacing="0" w:afterAutospacing="0" w:line="560" w:lineRule="exact"/>
        <w:ind w:firstLine="643"/>
        <w:jc w:val="left"/>
        <w:textAlignment w:val="auto"/>
        <w:rPr>
          <w:rFonts w:ascii="仿宋" w:hAnsi="仿宋" w:eastAsia="仿宋"/>
          <w:kern w:val="0"/>
          <w:sz w:val="32"/>
          <w:szCs w:val="32"/>
        </w:rPr>
      </w:pPr>
      <w:r>
        <w:rPr>
          <w:rFonts w:hint="eastAsia" w:ascii="仿宋" w:hAnsi="仿宋" w:eastAsia="仿宋"/>
          <w:kern w:val="0"/>
          <w:sz w:val="32"/>
          <w:szCs w:val="32"/>
        </w:rPr>
        <w:t>城管执法部门和有关行政管理部门对接受的移送案件，应当及时登记、核实处理，并在作出行政处理决定之日起10个工作日内，将处理结果通报移送部门。</w:t>
      </w:r>
    </w:p>
    <w:p>
      <w:pPr>
        <w:keepNext w:val="0"/>
        <w:keepLines w:val="0"/>
        <w:pageBreakBefore w:val="0"/>
        <w:widowControl/>
        <w:kinsoku/>
        <w:overflowPunct/>
        <w:topLinePunct w:val="0"/>
        <w:autoSpaceDN/>
        <w:bidi w:val="0"/>
        <w:adjustRightInd/>
        <w:snapToGrid/>
        <w:spacing w:beforeAutospacing="0" w:afterAutospacing="0" w:line="560" w:lineRule="exact"/>
        <w:ind w:firstLine="640" w:firstLineChars="200"/>
        <w:jc w:val="left"/>
        <w:textAlignment w:val="auto"/>
        <w:rPr>
          <w:rFonts w:ascii="仿宋" w:hAnsi="仿宋" w:eastAsia="仿宋"/>
          <w:kern w:val="0"/>
          <w:sz w:val="32"/>
          <w:szCs w:val="32"/>
        </w:rPr>
      </w:pPr>
      <w:r>
        <w:rPr>
          <w:rFonts w:hint="eastAsia" w:ascii="黑体" w:hAnsi="黑体" w:eastAsia="黑体"/>
          <w:kern w:val="0"/>
          <w:sz w:val="32"/>
          <w:szCs w:val="32"/>
        </w:rPr>
        <w:t>第二十六条</w:t>
      </w:r>
    </w:p>
    <w:p>
      <w:pPr>
        <w:keepNext w:val="0"/>
        <w:keepLines w:val="0"/>
        <w:pageBreakBefore w:val="0"/>
        <w:widowControl/>
        <w:kinsoku/>
        <w:overflowPunct/>
        <w:topLinePunct w:val="0"/>
        <w:autoSpaceDN/>
        <w:bidi w:val="0"/>
        <w:adjustRightInd/>
        <w:snapToGrid/>
        <w:spacing w:beforeAutospacing="0" w:afterAutospacing="0" w:line="560" w:lineRule="exact"/>
        <w:ind w:firstLine="630"/>
        <w:jc w:val="left"/>
        <w:textAlignment w:val="auto"/>
        <w:rPr>
          <w:rFonts w:ascii="仿宋" w:hAnsi="仿宋" w:eastAsia="仿宋"/>
          <w:sz w:val="32"/>
          <w:szCs w:val="32"/>
          <w:shd w:val="clear" w:color="auto" w:fill="FFFFFF"/>
        </w:rPr>
      </w:pPr>
      <w:r>
        <w:rPr>
          <w:rFonts w:hint="eastAsia" w:ascii="仿宋" w:hAnsi="仿宋" w:eastAsia="仿宋"/>
          <w:kern w:val="0"/>
          <w:sz w:val="32"/>
          <w:szCs w:val="32"/>
        </w:rPr>
        <w:t>城市管理执法部门应当与有关行政管理部门建立健全城市管理与执法信息共享机制，</w:t>
      </w:r>
      <w:r>
        <w:rPr>
          <w:rFonts w:hint="eastAsia" w:ascii="仿宋" w:hAnsi="仿宋" w:eastAsia="仿宋"/>
          <w:sz w:val="32"/>
          <w:szCs w:val="32"/>
          <w:shd w:val="clear" w:color="auto" w:fill="FFFFFF"/>
        </w:rPr>
        <w:t>及时互相通报下列信息：</w:t>
      </w:r>
    </w:p>
    <w:p>
      <w:pPr>
        <w:pStyle w:val="4"/>
        <w:keepNext w:val="0"/>
        <w:keepLines w:val="0"/>
        <w:pageBreakBefore w:val="0"/>
        <w:numPr>
          <w:ilvl w:val="0"/>
          <w:numId w:val="1"/>
        </w:numPr>
        <w:shd w:val="clear" w:color="auto" w:fill="FFFFFF"/>
        <w:kinsoku/>
        <w:overflowPunct/>
        <w:topLinePunct w:val="0"/>
        <w:autoSpaceDN/>
        <w:bidi w:val="0"/>
        <w:adjustRightInd/>
        <w:snapToGrid/>
        <w:spacing w:before="0" w:beforeAutospacing="0" w:after="0" w:afterAutospacing="0" w:line="560" w:lineRule="exact"/>
        <w:ind w:firstLine="640" w:firstLineChars="200"/>
        <w:jc w:val="both"/>
        <w:textAlignment w:val="auto"/>
        <w:rPr>
          <w:rFonts w:ascii="仿宋" w:hAnsi="仿宋" w:eastAsia="仿宋"/>
          <w:sz w:val="32"/>
          <w:szCs w:val="32"/>
          <w:shd w:val="clear" w:color="auto" w:fill="FFFFFF"/>
        </w:rPr>
      </w:pPr>
      <w:r>
        <w:rPr>
          <w:rFonts w:hint="eastAsia" w:ascii="仿宋" w:hAnsi="仿宋" w:eastAsia="仿宋"/>
          <w:sz w:val="32"/>
          <w:szCs w:val="32"/>
          <w:shd w:val="clear" w:color="auto" w:fill="FFFFFF"/>
        </w:rPr>
        <w:t>有关行政管理部门实施与城市管理执法有关的行政许可、行政审批事项和监督管理信息；</w:t>
      </w:r>
    </w:p>
    <w:p>
      <w:pPr>
        <w:pStyle w:val="4"/>
        <w:keepNext w:val="0"/>
        <w:keepLines w:val="0"/>
        <w:pageBreakBefore w:val="0"/>
        <w:shd w:val="clear" w:color="auto" w:fill="FFFFFF"/>
        <w:kinsoku/>
        <w:overflowPunct/>
        <w:topLinePunct w:val="0"/>
        <w:autoSpaceDN/>
        <w:bidi w:val="0"/>
        <w:adjustRightInd/>
        <w:snapToGrid/>
        <w:spacing w:before="0" w:beforeAutospacing="0" w:after="0" w:afterAutospacing="0" w:line="560" w:lineRule="exact"/>
        <w:ind w:firstLine="640" w:firstLineChars="200"/>
        <w:jc w:val="both"/>
        <w:textAlignment w:val="auto"/>
        <w:rPr>
          <w:rFonts w:ascii="仿宋" w:hAnsi="仿宋" w:eastAsia="仿宋"/>
          <w:sz w:val="32"/>
          <w:szCs w:val="32"/>
          <w:shd w:val="clear" w:color="auto" w:fill="FFFFFF"/>
        </w:rPr>
      </w:pPr>
      <w:r>
        <w:rPr>
          <w:rFonts w:hint="eastAsia" w:ascii="仿宋" w:hAnsi="仿宋" w:eastAsia="仿宋"/>
          <w:sz w:val="32"/>
          <w:szCs w:val="32"/>
          <w:shd w:val="clear" w:color="auto" w:fill="FFFFFF"/>
        </w:rPr>
        <w:t>（二）</w:t>
      </w:r>
      <w:r>
        <w:rPr>
          <w:rFonts w:hint="eastAsia" w:ascii="仿宋" w:hAnsi="仿宋" w:eastAsia="仿宋"/>
          <w:sz w:val="32"/>
          <w:szCs w:val="32"/>
        </w:rPr>
        <w:t>城市管理执法部门</w:t>
      </w:r>
      <w:r>
        <w:rPr>
          <w:rFonts w:hint="eastAsia" w:ascii="仿宋" w:hAnsi="仿宋" w:eastAsia="仿宋"/>
          <w:sz w:val="32"/>
          <w:szCs w:val="32"/>
          <w:shd w:val="clear" w:color="auto" w:fill="FFFFFF"/>
        </w:rPr>
        <w:t>在执法中发现应当告知有关行政管理部门的信息；</w:t>
      </w:r>
    </w:p>
    <w:p>
      <w:pPr>
        <w:pStyle w:val="4"/>
        <w:keepNext w:val="0"/>
        <w:keepLines w:val="0"/>
        <w:pageBreakBefore w:val="0"/>
        <w:shd w:val="clear" w:color="auto" w:fill="FFFFFF"/>
        <w:kinsoku/>
        <w:overflowPunct/>
        <w:topLinePunct w:val="0"/>
        <w:autoSpaceDN/>
        <w:bidi w:val="0"/>
        <w:adjustRightInd/>
        <w:snapToGrid/>
        <w:spacing w:before="0" w:beforeAutospacing="0" w:after="0" w:afterAutospacing="0" w:line="560" w:lineRule="exact"/>
        <w:ind w:firstLine="640" w:firstLineChars="200"/>
        <w:jc w:val="both"/>
        <w:textAlignment w:val="auto"/>
        <w:rPr>
          <w:rFonts w:ascii="仿宋" w:hAnsi="仿宋" w:eastAsia="仿宋"/>
          <w:sz w:val="32"/>
          <w:szCs w:val="32"/>
          <w:shd w:val="clear" w:color="auto" w:fill="FFFFFF"/>
        </w:rPr>
      </w:pPr>
      <w:r>
        <w:rPr>
          <w:rFonts w:hint="eastAsia" w:ascii="仿宋" w:hAnsi="仿宋" w:eastAsia="仿宋"/>
          <w:sz w:val="32"/>
          <w:szCs w:val="32"/>
          <w:shd w:val="clear" w:color="auto" w:fill="FFFFFF"/>
        </w:rPr>
        <w:t>（三）与</w:t>
      </w:r>
      <w:r>
        <w:rPr>
          <w:rFonts w:hint="eastAsia" w:ascii="仿宋" w:hAnsi="仿宋" w:eastAsia="仿宋"/>
          <w:sz w:val="32"/>
          <w:szCs w:val="32"/>
        </w:rPr>
        <w:t>城市管理执法</w:t>
      </w:r>
      <w:r>
        <w:rPr>
          <w:rFonts w:hint="eastAsia" w:ascii="仿宋" w:hAnsi="仿宋" w:eastAsia="仿宋"/>
          <w:sz w:val="32"/>
          <w:szCs w:val="32"/>
          <w:shd w:val="clear" w:color="auto" w:fill="FFFFFF"/>
        </w:rPr>
        <w:t>有关的专项行动信息；</w:t>
      </w:r>
    </w:p>
    <w:p>
      <w:pPr>
        <w:pStyle w:val="4"/>
        <w:keepNext w:val="0"/>
        <w:keepLines w:val="0"/>
        <w:pageBreakBefore w:val="0"/>
        <w:shd w:val="clear" w:color="auto" w:fill="FFFFFF"/>
        <w:kinsoku/>
        <w:overflowPunct/>
        <w:topLinePunct w:val="0"/>
        <w:autoSpaceDN/>
        <w:bidi w:val="0"/>
        <w:adjustRightInd/>
        <w:snapToGrid/>
        <w:spacing w:before="0" w:beforeAutospacing="0" w:after="0" w:afterAutospacing="0" w:line="560" w:lineRule="exact"/>
        <w:ind w:firstLine="640" w:firstLineChars="200"/>
        <w:jc w:val="both"/>
        <w:textAlignment w:val="auto"/>
        <w:rPr>
          <w:rFonts w:ascii="仿宋" w:hAnsi="仿宋" w:eastAsia="仿宋"/>
          <w:sz w:val="32"/>
          <w:szCs w:val="32"/>
          <w:shd w:val="clear" w:color="auto" w:fill="FFFFFF"/>
        </w:rPr>
      </w:pPr>
      <w:r>
        <w:rPr>
          <w:rFonts w:hint="eastAsia" w:ascii="仿宋" w:hAnsi="仿宋" w:eastAsia="仿宋"/>
          <w:sz w:val="32"/>
          <w:szCs w:val="32"/>
          <w:shd w:val="clear" w:color="auto" w:fill="FFFFFF"/>
        </w:rPr>
        <w:t>（四）其他需要共享的重要信息。</w:t>
      </w:r>
    </w:p>
    <w:p>
      <w:pPr>
        <w:pStyle w:val="4"/>
        <w:keepNext w:val="0"/>
        <w:keepLines w:val="0"/>
        <w:pageBreakBefore w:val="0"/>
        <w:shd w:val="clear" w:color="auto" w:fill="FFFFFF"/>
        <w:kinsoku/>
        <w:overflowPunct/>
        <w:topLinePunct w:val="0"/>
        <w:autoSpaceDN/>
        <w:bidi w:val="0"/>
        <w:adjustRightInd/>
        <w:snapToGrid/>
        <w:spacing w:before="0" w:beforeAutospacing="0" w:after="0" w:afterAutospacing="0" w:line="560" w:lineRule="exact"/>
        <w:ind w:firstLine="640" w:firstLineChars="200"/>
        <w:jc w:val="both"/>
        <w:textAlignment w:val="auto"/>
        <w:rPr>
          <w:rFonts w:ascii="仿宋" w:hAnsi="仿宋" w:eastAsia="仿宋"/>
          <w:sz w:val="32"/>
          <w:szCs w:val="32"/>
        </w:rPr>
      </w:pPr>
      <w:r>
        <w:rPr>
          <w:rFonts w:hint="eastAsia" w:ascii="仿宋" w:hAnsi="仿宋" w:eastAsia="仿宋"/>
          <w:sz w:val="32"/>
          <w:szCs w:val="32"/>
          <w:shd w:val="clear" w:color="auto" w:fill="FFFFFF"/>
        </w:rPr>
        <w:t>有关行政管理</w:t>
      </w:r>
      <w:r>
        <w:rPr>
          <w:rFonts w:hint="eastAsia" w:ascii="仿宋" w:hAnsi="仿宋" w:eastAsia="仿宋"/>
          <w:sz w:val="32"/>
          <w:szCs w:val="32"/>
        </w:rPr>
        <w:t>部门应当将与城市管理行政执法有关的行政许可和监督管理信息及时通报城市管理执法部门，其中行政许可信息应当自作出行政许可决定之日起5个工作日内通报；城管执法部门应当将实施的行政处理决定和发现的问题定期通报</w:t>
      </w:r>
      <w:r>
        <w:rPr>
          <w:rFonts w:hint="eastAsia" w:ascii="仿宋" w:hAnsi="仿宋" w:eastAsia="仿宋"/>
          <w:sz w:val="32"/>
          <w:szCs w:val="32"/>
          <w:shd w:val="clear" w:color="auto" w:fill="FFFFFF"/>
        </w:rPr>
        <w:t>有关行政管理</w:t>
      </w:r>
      <w:r>
        <w:rPr>
          <w:rFonts w:hint="eastAsia" w:ascii="仿宋" w:hAnsi="仿宋" w:eastAsia="仿宋"/>
          <w:sz w:val="32"/>
          <w:szCs w:val="32"/>
        </w:rPr>
        <w:t>部门，并提出管理建议。</w:t>
      </w:r>
    </w:p>
    <w:p>
      <w:pPr>
        <w:keepNext w:val="0"/>
        <w:keepLines w:val="0"/>
        <w:pageBreakBefore w:val="0"/>
        <w:widowControl/>
        <w:kinsoku/>
        <w:overflowPunct/>
        <w:topLinePunct w:val="0"/>
        <w:autoSpaceDN/>
        <w:bidi w:val="0"/>
        <w:adjustRightInd/>
        <w:snapToGrid/>
        <w:spacing w:beforeAutospacing="0" w:afterAutospacing="0" w:line="560" w:lineRule="exact"/>
        <w:ind w:firstLine="640" w:firstLineChars="200"/>
        <w:jc w:val="left"/>
        <w:textAlignment w:val="auto"/>
        <w:rPr>
          <w:rFonts w:ascii="仿宋" w:hAnsi="仿宋" w:eastAsia="仿宋"/>
          <w:kern w:val="0"/>
          <w:sz w:val="32"/>
          <w:szCs w:val="32"/>
        </w:rPr>
      </w:pPr>
      <w:r>
        <w:rPr>
          <w:rFonts w:hint="eastAsia" w:ascii="黑体" w:hAnsi="黑体" w:eastAsia="黑体"/>
          <w:kern w:val="0"/>
          <w:sz w:val="32"/>
          <w:szCs w:val="32"/>
        </w:rPr>
        <w:t>第二十七条</w:t>
      </w:r>
      <w:r>
        <w:rPr>
          <w:rFonts w:hint="eastAsia" w:ascii="仿宋" w:hAnsi="仿宋" w:eastAsia="仿宋"/>
          <w:kern w:val="0"/>
          <w:sz w:val="32"/>
          <w:szCs w:val="32"/>
        </w:rPr>
        <w:t xml:space="preserve">  公安机关、</w:t>
      </w:r>
      <w:r>
        <w:rPr>
          <w:rFonts w:hint="eastAsia" w:ascii="仿宋" w:hAnsi="仿宋" w:eastAsia="仿宋"/>
          <w:color w:val="333333"/>
          <w:kern w:val="0"/>
          <w:sz w:val="32"/>
          <w:szCs w:val="32"/>
        </w:rPr>
        <w:t>城市管理执法部门</w:t>
      </w:r>
      <w:r>
        <w:rPr>
          <w:rFonts w:hint="eastAsia" w:ascii="仿宋" w:hAnsi="仿宋" w:eastAsia="仿宋"/>
          <w:kern w:val="0"/>
          <w:sz w:val="32"/>
          <w:szCs w:val="32"/>
        </w:rPr>
        <w:t>、城市街道处（乡、镇人民政府）应当建立街面社会治安和城市管理动态视频监控信息共享机制。</w:t>
      </w:r>
    </w:p>
    <w:p>
      <w:pPr>
        <w:keepNext w:val="0"/>
        <w:keepLines w:val="0"/>
        <w:pageBreakBefore w:val="0"/>
        <w:widowControl/>
        <w:kinsoku/>
        <w:overflowPunct/>
        <w:topLinePunct w:val="0"/>
        <w:autoSpaceDN/>
        <w:bidi w:val="0"/>
        <w:adjustRightInd/>
        <w:snapToGrid/>
        <w:spacing w:beforeAutospacing="0" w:afterAutospacing="0" w:line="560" w:lineRule="exact"/>
        <w:ind w:firstLine="640" w:firstLineChars="200"/>
        <w:jc w:val="left"/>
        <w:textAlignment w:val="auto"/>
        <w:rPr>
          <w:rFonts w:ascii="仿宋" w:hAnsi="仿宋" w:eastAsia="仿宋"/>
          <w:kern w:val="0"/>
          <w:sz w:val="32"/>
          <w:szCs w:val="32"/>
        </w:rPr>
      </w:pPr>
    </w:p>
    <w:p>
      <w:pPr>
        <w:keepNext w:val="0"/>
        <w:keepLines w:val="0"/>
        <w:pageBreakBefore w:val="0"/>
        <w:widowControl/>
        <w:kinsoku/>
        <w:overflowPunct/>
        <w:topLinePunct w:val="0"/>
        <w:autoSpaceDN/>
        <w:bidi w:val="0"/>
        <w:adjustRightInd/>
        <w:snapToGrid/>
        <w:spacing w:beforeAutospacing="0" w:afterAutospacing="0" w:line="560" w:lineRule="exact"/>
        <w:ind w:firstLine="640" w:firstLineChars="200"/>
        <w:jc w:val="center"/>
        <w:textAlignment w:val="auto"/>
        <w:rPr>
          <w:rFonts w:ascii="黑体" w:hAnsi="黑体" w:eastAsia="黑体"/>
          <w:kern w:val="0"/>
          <w:sz w:val="32"/>
          <w:szCs w:val="32"/>
        </w:rPr>
      </w:pPr>
      <w:r>
        <w:rPr>
          <w:rFonts w:hint="eastAsia" w:ascii="黑体" w:hAnsi="黑体" w:eastAsia="黑体"/>
          <w:kern w:val="0"/>
          <w:sz w:val="32"/>
          <w:szCs w:val="32"/>
        </w:rPr>
        <w:t>【第五章 执法监督】</w:t>
      </w:r>
    </w:p>
    <w:p>
      <w:pPr>
        <w:keepNext w:val="0"/>
        <w:keepLines w:val="0"/>
        <w:pageBreakBefore w:val="0"/>
        <w:widowControl/>
        <w:kinsoku/>
        <w:overflowPunct/>
        <w:topLinePunct w:val="0"/>
        <w:autoSpaceDN/>
        <w:bidi w:val="0"/>
        <w:adjustRightInd/>
        <w:snapToGrid/>
        <w:spacing w:beforeAutospacing="0" w:afterAutospacing="0" w:line="560" w:lineRule="exact"/>
        <w:ind w:firstLine="640" w:firstLineChars="200"/>
        <w:jc w:val="left"/>
        <w:textAlignment w:val="auto"/>
        <w:rPr>
          <w:rFonts w:ascii="仿宋" w:hAnsi="仿宋" w:eastAsia="仿宋"/>
          <w:kern w:val="0"/>
          <w:sz w:val="32"/>
          <w:szCs w:val="32"/>
        </w:rPr>
      </w:pPr>
      <w:r>
        <w:rPr>
          <w:rFonts w:hint="eastAsia" w:ascii="黑体" w:hAnsi="黑体" w:eastAsia="黑体"/>
          <w:kern w:val="0"/>
          <w:sz w:val="32"/>
          <w:szCs w:val="32"/>
        </w:rPr>
        <w:t>第二十八条</w:t>
      </w:r>
      <w:r>
        <w:rPr>
          <w:rFonts w:hint="eastAsia" w:ascii="仿宋" w:hAnsi="仿宋" w:eastAsia="仿宋"/>
          <w:kern w:val="0"/>
          <w:sz w:val="32"/>
          <w:szCs w:val="32"/>
        </w:rPr>
        <w:t xml:space="preserve">  </w:t>
      </w:r>
    </w:p>
    <w:p>
      <w:pPr>
        <w:keepNext w:val="0"/>
        <w:keepLines w:val="0"/>
        <w:pageBreakBefore w:val="0"/>
        <w:widowControl/>
        <w:kinsoku/>
        <w:overflowPunct/>
        <w:topLinePunct w:val="0"/>
        <w:autoSpaceDN/>
        <w:bidi w:val="0"/>
        <w:adjustRightInd/>
        <w:snapToGrid/>
        <w:spacing w:beforeAutospacing="0" w:afterAutospacing="0" w:line="560" w:lineRule="exact"/>
        <w:ind w:firstLine="640" w:firstLineChars="200"/>
        <w:jc w:val="left"/>
        <w:textAlignment w:val="auto"/>
        <w:rPr>
          <w:rFonts w:ascii="仿宋" w:hAnsi="仿宋" w:eastAsia="仿宋"/>
          <w:kern w:val="0"/>
          <w:sz w:val="32"/>
          <w:szCs w:val="32"/>
        </w:rPr>
      </w:pPr>
      <w:r>
        <w:rPr>
          <w:rFonts w:hint="eastAsia" w:ascii="仿宋" w:hAnsi="仿宋" w:eastAsia="仿宋"/>
          <w:kern w:val="0"/>
          <w:sz w:val="32"/>
          <w:szCs w:val="32"/>
        </w:rPr>
        <w:t>各级人民政府应当定期对本级城管执法部门进行评议考核，并向社会公布评议考核的标准、过程和结果。</w:t>
      </w:r>
    </w:p>
    <w:p>
      <w:pPr>
        <w:keepNext w:val="0"/>
        <w:keepLines w:val="0"/>
        <w:pageBreakBefore w:val="0"/>
        <w:widowControl/>
        <w:kinsoku/>
        <w:overflowPunct/>
        <w:topLinePunct w:val="0"/>
        <w:autoSpaceDN/>
        <w:bidi w:val="0"/>
        <w:adjustRightInd/>
        <w:snapToGrid/>
        <w:spacing w:beforeAutospacing="0" w:afterAutospacing="0" w:line="560" w:lineRule="exact"/>
        <w:ind w:firstLine="640" w:firstLineChars="200"/>
        <w:jc w:val="left"/>
        <w:textAlignment w:val="auto"/>
        <w:rPr>
          <w:rFonts w:ascii="仿宋" w:hAnsi="仿宋" w:eastAsia="仿宋"/>
          <w:kern w:val="0"/>
          <w:sz w:val="32"/>
          <w:szCs w:val="32"/>
        </w:rPr>
      </w:pPr>
      <w:r>
        <w:rPr>
          <w:rFonts w:hint="eastAsia" w:ascii="仿宋" w:hAnsi="仿宋" w:eastAsia="仿宋"/>
          <w:kern w:val="0"/>
          <w:sz w:val="32"/>
          <w:szCs w:val="32"/>
        </w:rPr>
        <w:t>人民政府可以采取召开座谈会、发放评议卡、设立公众意见箱、开通评议专线电话、聘请监督评议员、举行民意测验等方式，征求社会公众对城市管理执法的意见。社会公众的意见应当作为评议考核的重要依据。</w:t>
      </w:r>
    </w:p>
    <w:p>
      <w:pPr>
        <w:pStyle w:val="4"/>
        <w:keepNext w:val="0"/>
        <w:keepLines w:val="0"/>
        <w:pageBreakBefore w:val="0"/>
        <w:kinsoku/>
        <w:wordWrap w:val="0"/>
        <w:overflowPunct/>
        <w:topLinePunct w:val="0"/>
        <w:autoSpaceDN/>
        <w:bidi w:val="0"/>
        <w:adjustRightInd/>
        <w:snapToGrid/>
        <w:spacing w:before="0" w:beforeAutospacing="0" w:after="0" w:afterAutospacing="0" w:line="560" w:lineRule="exact"/>
        <w:ind w:firstLine="640" w:firstLineChars="200"/>
        <w:textAlignment w:val="auto"/>
        <w:rPr>
          <w:rFonts w:ascii="黑体" w:hAnsi="黑体" w:eastAsia="黑体"/>
          <w:sz w:val="32"/>
          <w:szCs w:val="32"/>
        </w:rPr>
      </w:pPr>
      <w:r>
        <w:rPr>
          <w:rFonts w:hint="eastAsia" w:ascii="黑体" w:hAnsi="黑体" w:eastAsia="黑体"/>
          <w:sz w:val="32"/>
          <w:szCs w:val="32"/>
        </w:rPr>
        <w:t>第二十九</w:t>
      </w:r>
    </w:p>
    <w:p>
      <w:pPr>
        <w:pStyle w:val="4"/>
        <w:keepNext w:val="0"/>
        <w:keepLines w:val="0"/>
        <w:pageBreakBefore w:val="0"/>
        <w:kinsoku/>
        <w:wordWrap w:val="0"/>
        <w:overflowPunct/>
        <w:topLinePunct w:val="0"/>
        <w:autoSpaceDN/>
        <w:bidi w:val="0"/>
        <w:adjustRightInd/>
        <w:snapToGrid/>
        <w:spacing w:before="0" w:beforeAutospacing="0" w:after="0" w:afterAutospacing="0" w:line="560" w:lineRule="exact"/>
        <w:ind w:firstLine="620" w:firstLineChars="200"/>
        <w:textAlignment w:val="auto"/>
        <w:rPr>
          <w:rFonts w:ascii="仿宋" w:hAnsi="仿宋" w:eastAsia="仿宋" w:cs="仿宋_GB2312"/>
          <w:sz w:val="31"/>
          <w:szCs w:val="31"/>
          <w:shd w:val="clear" w:color="auto" w:fill="FFFFFF"/>
        </w:rPr>
      </w:pPr>
      <w:r>
        <w:rPr>
          <w:rFonts w:hint="eastAsia" w:ascii="仿宋" w:hAnsi="仿宋" w:eastAsia="仿宋" w:cs="仿宋_GB2312"/>
          <w:sz w:val="31"/>
          <w:szCs w:val="31"/>
          <w:shd w:val="clear" w:color="auto" w:fill="FFFFFF"/>
        </w:rPr>
        <w:t>城市管理执法部门应当建立城管督察制度，对执法机构及其执法人员行使职权、遵守法纪的情况进行督察。</w:t>
      </w:r>
    </w:p>
    <w:p>
      <w:pPr>
        <w:pStyle w:val="4"/>
        <w:keepNext w:val="0"/>
        <w:keepLines w:val="0"/>
        <w:pageBreakBefore w:val="0"/>
        <w:kinsoku/>
        <w:wordWrap w:val="0"/>
        <w:overflowPunct/>
        <w:topLinePunct w:val="0"/>
        <w:autoSpaceDN/>
        <w:bidi w:val="0"/>
        <w:adjustRightInd/>
        <w:snapToGrid/>
        <w:spacing w:before="0" w:beforeAutospacing="0" w:after="0" w:afterAutospacing="0" w:line="560" w:lineRule="exact"/>
        <w:ind w:firstLine="620" w:firstLineChars="200"/>
        <w:textAlignment w:val="auto"/>
        <w:rPr>
          <w:rFonts w:ascii="仿宋" w:hAnsi="仿宋" w:eastAsia="仿宋"/>
          <w:sz w:val="32"/>
          <w:szCs w:val="32"/>
        </w:rPr>
      </w:pPr>
      <w:r>
        <w:rPr>
          <w:rFonts w:hint="eastAsia" w:ascii="仿宋" w:hAnsi="仿宋" w:eastAsia="仿宋" w:cs="仿宋_GB2312"/>
          <w:sz w:val="31"/>
          <w:szCs w:val="31"/>
          <w:shd w:val="clear" w:color="auto" w:fill="FFFFFF"/>
        </w:rPr>
        <w:t>城市管理综合执法部门应当制定城管执法人员行为规范督察考评体系，明确执法人员的着装、仪容、举止、用语、执勤、办案、廉政等方面规范要求，明确考核标准，落实考核举措，形成长效机制。考核结果应用到执法人员绩效、评优、晋升等方面。</w:t>
      </w:r>
    </w:p>
    <w:p>
      <w:pPr>
        <w:keepNext w:val="0"/>
        <w:keepLines w:val="0"/>
        <w:pageBreakBefore w:val="0"/>
        <w:widowControl/>
        <w:kinsoku/>
        <w:overflowPunct/>
        <w:topLinePunct w:val="0"/>
        <w:autoSpaceDN/>
        <w:bidi w:val="0"/>
        <w:adjustRightInd/>
        <w:snapToGrid/>
        <w:spacing w:beforeAutospacing="0" w:afterAutospacing="0" w:line="560" w:lineRule="exact"/>
        <w:ind w:firstLine="480" w:firstLineChars="150"/>
        <w:jc w:val="left"/>
        <w:textAlignment w:val="auto"/>
        <w:rPr>
          <w:rFonts w:ascii="仿宋" w:hAnsi="仿宋" w:eastAsia="仿宋"/>
          <w:kern w:val="0"/>
          <w:sz w:val="32"/>
          <w:szCs w:val="32"/>
        </w:rPr>
      </w:pPr>
      <w:r>
        <w:rPr>
          <w:rFonts w:hint="eastAsia" w:ascii="黑体" w:hAnsi="黑体" w:eastAsia="黑体"/>
          <w:kern w:val="0"/>
          <w:sz w:val="32"/>
          <w:szCs w:val="32"/>
        </w:rPr>
        <w:t xml:space="preserve"> 第三十条</w:t>
      </w:r>
    </w:p>
    <w:p>
      <w:pPr>
        <w:keepNext w:val="0"/>
        <w:keepLines w:val="0"/>
        <w:pageBreakBefore w:val="0"/>
        <w:widowControl/>
        <w:kinsoku/>
        <w:overflowPunct/>
        <w:topLinePunct w:val="0"/>
        <w:autoSpaceDN/>
        <w:bidi w:val="0"/>
        <w:adjustRightInd/>
        <w:snapToGrid/>
        <w:spacing w:beforeAutospacing="0" w:afterAutospacing="0" w:line="560" w:lineRule="exact"/>
        <w:ind w:firstLine="480"/>
        <w:jc w:val="left"/>
        <w:textAlignment w:val="auto"/>
        <w:rPr>
          <w:rFonts w:ascii="仿宋" w:hAnsi="仿宋" w:eastAsia="仿宋"/>
          <w:kern w:val="0"/>
          <w:sz w:val="32"/>
          <w:szCs w:val="32"/>
        </w:rPr>
      </w:pPr>
      <w:r>
        <w:rPr>
          <w:rFonts w:hint="eastAsia" w:ascii="仿宋" w:hAnsi="仿宋" w:eastAsia="仿宋"/>
          <w:kern w:val="0"/>
          <w:sz w:val="32"/>
          <w:szCs w:val="32"/>
        </w:rPr>
        <w:t>市</w:t>
      </w:r>
      <w:r>
        <w:rPr>
          <w:rFonts w:hint="eastAsia" w:ascii="仿宋" w:hAnsi="仿宋" w:eastAsia="仿宋"/>
          <w:color w:val="333333"/>
          <w:kern w:val="0"/>
          <w:sz w:val="32"/>
          <w:szCs w:val="32"/>
        </w:rPr>
        <w:t>城市管理综合执法部门</w:t>
      </w:r>
      <w:r>
        <w:rPr>
          <w:rFonts w:hint="eastAsia" w:ascii="仿宋" w:hAnsi="仿宋" w:eastAsia="仿宋"/>
          <w:kern w:val="0"/>
          <w:sz w:val="32"/>
          <w:szCs w:val="32"/>
        </w:rPr>
        <w:t>应当加强对县、市（区）城管执法工作的监督检查，可以采取以下监督检查方式：</w:t>
      </w:r>
    </w:p>
    <w:p>
      <w:pPr>
        <w:keepNext w:val="0"/>
        <w:keepLines w:val="0"/>
        <w:pageBreakBefore w:val="0"/>
        <w:widowControl/>
        <w:kinsoku/>
        <w:overflowPunct/>
        <w:topLinePunct w:val="0"/>
        <w:autoSpaceDN/>
        <w:bidi w:val="0"/>
        <w:adjustRightInd/>
        <w:snapToGrid/>
        <w:spacing w:beforeAutospacing="0" w:afterAutospacing="0" w:line="560" w:lineRule="exact"/>
        <w:ind w:firstLine="480"/>
        <w:jc w:val="left"/>
        <w:textAlignment w:val="auto"/>
        <w:rPr>
          <w:rFonts w:ascii="仿宋" w:hAnsi="仿宋" w:eastAsia="仿宋"/>
          <w:kern w:val="0"/>
          <w:sz w:val="32"/>
          <w:szCs w:val="32"/>
        </w:rPr>
      </w:pPr>
      <w:r>
        <w:rPr>
          <w:rFonts w:hint="eastAsia" w:ascii="仿宋" w:hAnsi="仿宋" w:eastAsia="仿宋"/>
          <w:kern w:val="0"/>
          <w:sz w:val="32"/>
          <w:szCs w:val="32"/>
        </w:rPr>
        <w:t>（一）行政执法日常督察；</w:t>
      </w:r>
    </w:p>
    <w:p>
      <w:pPr>
        <w:keepNext w:val="0"/>
        <w:keepLines w:val="0"/>
        <w:pageBreakBefore w:val="0"/>
        <w:widowControl/>
        <w:kinsoku/>
        <w:overflowPunct/>
        <w:topLinePunct w:val="0"/>
        <w:autoSpaceDN/>
        <w:bidi w:val="0"/>
        <w:adjustRightInd/>
        <w:snapToGrid/>
        <w:spacing w:beforeAutospacing="0" w:afterAutospacing="0" w:line="560" w:lineRule="exact"/>
        <w:jc w:val="left"/>
        <w:textAlignment w:val="auto"/>
        <w:rPr>
          <w:rFonts w:ascii="仿宋" w:hAnsi="仿宋" w:eastAsia="仿宋"/>
          <w:kern w:val="0"/>
          <w:sz w:val="32"/>
          <w:szCs w:val="32"/>
        </w:rPr>
      </w:pPr>
      <w:r>
        <w:rPr>
          <w:rFonts w:hint="eastAsia" w:ascii="仿宋" w:hAnsi="仿宋" w:eastAsia="仿宋"/>
          <w:kern w:val="0"/>
          <w:sz w:val="32"/>
          <w:szCs w:val="32"/>
        </w:rPr>
        <w:t xml:space="preserve">    （二）行政执法案卷评查；</w:t>
      </w:r>
    </w:p>
    <w:p>
      <w:pPr>
        <w:keepNext w:val="0"/>
        <w:keepLines w:val="0"/>
        <w:pageBreakBefore w:val="0"/>
        <w:widowControl/>
        <w:kinsoku/>
        <w:overflowPunct/>
        <w:topLinePunct w:val="0"/>
        <w:autoSpaceDN/>
        <w:bidi w:val="0"/>
        <w:adjustRightInd/>
        <w:snapToGrid/>
        <w:spacing w:beforeAutospacing="0" w:afterAutospacing="0" w:line="560" w:lineRule="exact"/>
        <w:jc w:val="left"/>
        <w:textAlignment w:val="auto"/>
        <w:rPr>
          <w:rFonts w:ascii="仿宋" w:hAnsi="仿宋" w:eastAsia="仿宋"/>
          <w:kern w:val="0"/>
          <w:sz w:val="32"/>
          <w:szCs w:val="32"/>
        </w:rPr>
      </w:pPr>
      <w:r>
        <w:rPr>
          <w:rFonts w:hint="eastAsia" w:ascii="仿宋" w:hAnsi="仿宋" w:eastAsia="仿宋"/>
          <w:kern w:val="0"/>
          <w:sz w:val="32"/>
          <w:szCs w:val="32"/>
        </w:rPr>
        <w:t xml:space="preserve">    （三）行政执法专项检查；</w:t>
      </w:r>
    </w:p>
    <w:p>
      <w:pPr>
        <w:keepNext w:val="0"/>
        <w:keepLines w:val="0"/>
        <w:pageBreakBefore w:val="0"/>
        <w:widowControl/>
        <w:kinsoku/>
        <w:overflowPunct/>
        <w:topLinePunct w:val="0"/>
        <w:autoSpaceDN/>
        <w:bidi w:val="0"/>
        <w:adjustRightInd/>
        <w:snapToGrid/>
        <w:spacing w:beforeAutospacing="0" w:afterAutospacing="0" w:line="560" w:lineRule="exact"/>
        <w:jc w:val="left"/>
        <w:textAlignment w:val="auto"/>
        <w:rPr>
          <w:rFonts w:ascii="仿宋" w:hAnsi="仿宋" w:eastAsia="仿宋"/>
          <w:kern w:val="0"/>
          <w:sz w:val="32"/>
          <w:szCs w:val="32"/>
        </w:rPr>
      </w:pPr>
      <w:r>
        <w:rPr>
          <w:rFonts w:hint="eastAsia" w:ascii="仿宋" w:hAnsi="仿宋" w:eastAsia="仿宋"/>
          <w:kern w:val="0"/>
          <w:sz w:val="32"/>
          <w:szCs w:val="32"/>
        </w:rPr>
        <w:t xml:space="preserve">    （四）行政执法评议；</w:t>
      </w:r>
    </w:p>
    <w:p>
      <w:pPr>
        <w:keepNext w:val="0"/>
        <w:keepLines w:val="0"/>
        <w:pageBreakBefore w:val="0"/>
        <w:widowControl/>
        <w:kinsoku/>
        <w:overflowPunct/>
        <w:topLinePunct w:val="0"/>
        <w:autoSpaceDN/>
        <w:bidi w:val="0"/>
        <w:adjustRightInd/>
        <w:snapToGrid/>
        <w:spacing w:beforeAutospacing="0" w:afterAutospacing="0" w:line="560" w:lineRule="exact"/>
        <w:jc w:val="left"/>
        <w:textAlignment w:val="auto"/>
        <w:rPr>
          <w:rFonts w:ascii="仿宋" w:hAnsi="仿宋" w:eastAsia="仿宋"/>
          <w:kern w:val="0"/>
          <w:sz w:val="32"/>
          <w:szCs w:val="32"/>
        </w:rPr>
      </w:pPr>
      <w:r>
        <w:rPr>
          <w:rFonts w:hint="eastAsia" w:ascii="仿宋" w:hAnsi="仿宋" w:eastAsia="仿宋"/>
          <w:kern w:val="0"/>
          <w:sz w:val="32"/>
          <w:szCs w:val="32"/>
        </w:rPr>
        <w:t xml:space="preserve">    （五）其他行政执法监督检查方式。</w:t>
      </w:r>
    </w:p>
    <w:p>
      <w:pPr>
        <w:keepNext w:val="0"/>
        <w:keepLines w:val="0"/>
        <w:pageBreakBefore w:val="0"/>
        <w:widowControl/>
        <w:kinsoku/>
        <w:overflowPunct/>
        <w:topLinePunct w:val="0"/>
        <w:autoSpaceDN/>
        <w:bidi w:val="0"/>
        <w:adjustRightInd/>
        <w:snapToGrid/>
        <w:spacing w:beforeAutospacing="0" w:afterAutospacing="0" w:line="560" w:lineRule="exact"/>
        <w:ind w:firstLine="643"/>
        <w:jc w:val="left"/>
        <w:textAlignment w:val="auto"/>
        <w:rPr>
          <w:rFonts w:ascii="黑体" w:hAnsi="黑体" w:eastAsia="黑体"/>
          <w:kern w:val="0"/>
          <w:sz w:val="32"/>
          <w:szCs w:val="32"/>
        </w:rPr>
      </w:pPr>
      <w:r>
        <w:rPr>
          <w:rFonts w:hint="eastAsia" w:ascii="仿宋" w:hAnsi="仿宋" w:eastAsia="仿宋"/>
          <w:kern w:val="0"/>
          <w:sz w:val="32"/>
          <w:szCs w:val="32"/>
        </w:rPr>
        <w:t>进行监督检查时，认为城管执法人员应当依法给予行政处分的，可以向其所在单位、上级主管部门或者监察机关提出处分建议。</w:t>
      </w:r>
    </w:p>
    <w:p>
      <w:pPr>
        <w:keepNext w:val="0"/>
        <w:keepLines w:val="0"/>
        <w:pageBreakBefore w:val="0"/>
        <w:widowControl/>
        <w:kinsoku/>
        <w:overflowPunct/>
        <w:topLinePunct w:val="0"/>
        <w:autoSpaceDN/>
        <w:bidi w:val="0"/>
        <w:adjustRightInd/>
        <w:snapToGrid/>
        <w:spacing w:beforeAutospacing="0" w:afterAutospacing="0" w:line="560" w:lineRule="exact"/>
        <w:jc w:val="center"/>
        <w:textAlignment w:val="auto"/>
        <w:rPr>
          <w:rFonts w:ascii="黑体" w:hAnsi="黑体" w:eastAsia="黑体"/>
          <w:kern w:val="0"/>
          <w:sz w:val="32"/>
          <w:szCs w:val="32"/>
        </w:rPr>
      </w:pPr>
      <w:r>
        <w:rPr>
          <w:rFonts w:hint="eastAsia" w:ascii="黑体" w:hAnsi="黑体" w:eastAsia="黑体"/>
          <w:kern w:val="0"/>
          <w:sz w:val="32"/>
          <w:szCs w:val="32"/>
        </w:rPr>
        <w:t>【第六章法律责任】</w:t>
      </w:r>
    </w:p>
    <w:p>
      <w:pPr>
        <w:keepNext w:val="0"/>
        <w:keepLines w:val="0"/>
        <w:pageBreakBefore w:val="0"/>
        <w:widowControl/>
        <w:kinsoku/>
        <w:overflowPunct/>
        <w:topLinePunct w:val="0"/>
        <w:autoSpaceDN/>
        <w:bidi w:val="0"/>
        <w:adjustRightInd/>
        <w:snapToGrid/>
        <w:spacing w:beforeAutospacing="0" w:afterAutospacing="0" w:line="560" w:lineRule="exact"/>
        <w:ind w:firstLine="640" w:firstLineChars="200"/>
        <w:jc w:val="left"/>
        <w:textAlignment w:val="auto"/>
        <w:rPr>
          <w:rFonts w:ascii="仿宋" w:hAnsi="仿宋" w:eastAsia="仿宋"/>
          <w:kern w:val="0"/>
          <w:sz w:val="32"/>
          <w:szCs w:val="32"/>
        </w:rPr>
      </w:pPr>
      <w:r>
        <w:rPr>
          <w:rFonts w:hint="eastAsia" w:ascii="黑体" w:hAnsi="黑体" w:eastAsia="黑体"/>
          <w:kern w:val="0"/>
          <w:sz w:val="32"/>
          <w:szCs w:val="32"/>
        </w:rPr>
        <w:t>第三十一条</w:t>
      </w:r>
    </w:p>
    <w:p>
      <w:pPr>
        <w:keepNext w:val="0"/>
        <w:keepLines w:val="0"/>
        <w:pageBreakBefore w:val="0"/>
        <w:widowControl/>
        <w:kinsoku/>
        <w:overflowPunct/>
        <w:topLinePunct w:val="0"/>
        <w:autoSpaceDN/>
        <w:bidi w:val="0"/>
        <w:adjustRightInd/>
        <w:snapToGrid/>
        <w:spacing w:beforeAutospacing="0" w:afterAutospacing="0" w:line="560" w:lineRule="exact"/>
        <w:jc w:val="left"/>
        <w:textAlignment w:val="auto"/>
        <w:rPr>
          <w:rFonts w:ascii="仿宋" w:hAnsi="仿宋" w:eastAsia="仿宋"/>
          <w:kern w:val="0"/>
          <w:sz w:val="32"/>
          <w:szCs w:val="32"/>
        </w:rPr>
      </w:pPr>
      <w:r>
        <w:rPr>
          <w:rFonts w:hint="eastAsia" w:ascii="仿宋" w:hAnsi="仿宋" w:eastAsia="仿宋"/>
          <w:kern w:val="0"/>
          <w:sz w:val="32"/>
          <w:szCs w:val="32"/>
        </w:rPr>
        <w:t xml:space="preserve">    对阻碍城管执法人员依法执行职务的行为，有下列情形之一的，公安机关应当及时制止：</w:t>
      </w:r>
    </w:p>
    <w:p>
      <w:pPr>
        <w:keepNext w:val="0"/>
        <w:keepLines w:val="0"/>
        <w:pageBreakBefore w:val="0"/>
        <w:widowControl/>
        <w:kinsoku/>
        <w:overflowPunct/>
        <w:topLinePunct w:val="0"/>
        <w:autoSpaceDN/>
        <w:bidi w:val="0"/>
        <w:adjustRightInd/>
        <w:snapToGrid/>
        <w:spacing w:beforeAutospacing="0" w:afterAutospacing="0" w:line="560" w:lineRule="exact"/>
        <w:jc w:val="left"/>
        <w:textAlignment w:val="auto"/>
        <w:rPr>
          <w:rFonts w:ascii="仿宋" w:hAnsi="仿宋" w:eastAsia="仿宋"/>
          <w:kern w:val="0"/>
          <w:sz w:val="32"/>
          <w:szCs w:val="32"/>
        </w:rPr>
      </w:pPr>
      <w:r>
        <w:rPr>
          <w:rFonts w:hint="eastAsia" w:ascii="仿宋" w:hAnsi="仿宋" w:eastAsia="仿宋"/>
          <w:kern w:val="0"/>
          <w:sz w:val="32"/>
          <w:szCs w:val="32"/>
        </w:rPr>
        <w:t xml:space="preserve">   （一）围堵、伤害城管执法人员的；</w:t>
      </w:r>
    </w:p>
    <w:p>
      <w:pPr>
        <w:keepNext w:val="0"/>
        <w:keepLines w:val="0"/>
        <w:pageBreakBefore w:val="0"/>
        <w:widowControl/>
        <w:kinsoku/>
        <w:overflowPunct/>
        <w:topLinePunct w:val="0"/>
        <w:autoSpaceDN/>
        <w:bidi w:val="0"/>
        <w:adjustRightInd/>
        <w:snapToGrid/>
        <w:spacing w:beforeAutospacing="0" w:afterAutospacing="0" w:line="560" w:lineRule="exact"/>
        <w:jc w:val="left"/>
        <w:textAlignment w:val="auto"/>
        <w:rPr>
          <w:rFonts w:ascii="仿宋" w:hAnsi="仿宋" w:eastAsia="仿宋"/>
          <w:kern w:val="0"/>
          <w:sz w:val="32"/>
          <w:szCs w:val="32"/>
        </w:rPr>
      </w:pPr>
      <w:r>
        <w:rPr>
          <w:rFonts w:hint="eastAsia" w:ascii="仿宋" w:hAnsi="仿宋" w:eastAsia="仿宋"/>
          <w:kern w:val="0"/>
          <w:sz w:val="32"/>
          <w:szCs w:val="32"/>
        </w:rPr>
        <w:t xml:space="preserve">   （二）抢夺、损毁被扣押的物品和用于扣押物品的执法器具的；</w:t>
      </w:r>
    </w:p>
    <w:p>
      <w:pPr>
        <w:keepNext w:val="0"/>
        <w:keepLines w:val="0"/>
        <w:pageBreakBefore w:val="0"/>
        <w:widowControl/>
        <w:kinsoku/>
        <w:overflowPunct/>
        <w:topLinePunct w:val="0"/>
        <w:autoSpaceDN/>
        <w:bidi w:val="0"/>
        <w:adjustRightInd/>
        <w:snapToGrid/>
        <w:spacing w:beforeAutospacing="0" w:afterAutospacing="0" w:line="560" w:lineRule="exact"/>
        <w:jc w:val="left"/>
        <w:textAlignment w:val="auto"/>
        <w:rPr>
          <w:rFonts w:ascii="仿宋" w:hAnsi="仿宋" w:eastAsia="仿宋"/>
          <w:kern w:val="0"/>
          <w:sz w:val="32"/>
          <w:szCs w:val="32"/>
        </w:rPr>
      </w:pPr>
      <w:r>
        <w:rPr>
          <w:rFonts w:hint="eastAsia" w:ascii="仿宋" w:hAnsi="仿宋" w:eastAsia="仿宋"/>
          <w:kern w:val="0"/>
          <w:sz w:val="32"/>
          <w:szCs w:val="32"/>
        </w:rPr>
        <w:t xml:space="preserve">   （三）拦截城管执法车辆或者暴力破坏执法设备、设施、</w:t>
      </w:r>
      <w:r>
        <w:rPr>
          <w:rFonts w:hint="eastAsia" w:ascii="仿宋" w:hAnsi="仿宋" w:eastAsia="仿宋"/>
          <w:color w:val="000000"/>
          <w:kern w:val="0"/>
          <w:sz w:val="32"/>
          <w:szCs w:val="32"/>
        </w:rPr>
        <w:t>车辆的</w:t>
      </w:r>
      <w:r>
        <w:rPr>
          <w:rFonts w:hint="eastAsia" w:ascii="仿宋" w:hAnsi="仿宋" w:eastAsia="仿宋"/>
          <w:kern w:val="0"/>
          <w:sz w:val="32"/>
          <w:szCs w:val="32"/>
        </w:rPr>
        <w:t>；</w:t>
      </w:r>
    </w:p>
    <w:p>
      <w:pPr>
        <w:keepNext w:val="0"/>
        <w:keepLines w:val="0"/>
        <w:pageBreakBefore w:val="0"/>
        <w:widowControl/>
        <w:kinsoku/>
        <w:overflowPunct/>
        <w:topLinePunct w:val="0"/>
        <w:autoSpaceDN/>
        <w:bidi w:val="0"/>
        <w:adjustRightInd/>
        <w:snapToGrid/>
        <w:spacing w:beforeAutospacing="0" w:afterAutospacing="0" w:line="560" w:lineRule="exact"/>
        <w:jc w:val="left"/>
        <w:textAlignment w:val="auto"/>
        <w:rPr>
          <w:rFonts w:ascii="仿宋" w:hAnsi="仿宋" w:eastAsia="仿宋"/>
          <w:kern w:val="0"/>
          <w:sz w:val="32"/>
          <w:szCs w:val="32"/>
        </w:rPr>
      </w:pPr>
      <w:r>
        <w:rPr>
          <w:rFonts w:hint="eastAsia" w:ascii="仿宋" w:hAnsi="仿宋" w:eastAsia="仿宋"/>
          <w:kern w:val="0"/>
          <w:sz w:val="32"/>
          <w:szCs w:val="32"/>
        </w:rPr>
        <w:t xml:space="preserve">   （四）在城管执法机构办公场所周围、公共场所非法聚集，围堵、冲击执法机构的；</w:t>
      </w:r>
    </w:p>
    <w:p>
      <w:pPr>
        <w:keepNext w:val="0"/>
        <w:keepLines w:val="0"/>
        <w:pageBreakBefore w:val="0"/>
        <w:widowControl/>
        <w:kinsoku/>
        <w:overflowPunct/>
        <w:topLinePunct w:val="0"/>
        <w:autoSpaceDN/>
        <w:bidi w:val="0"/>
        <w:adjustRightInd/>
        <w:snapToGrid/>
        <w:spacing w:beforeAutospacing="0" w:afterAutospacing="0" w:line="560" w:lineRule="exact"/>
        <w:jc w:val="left"/>
        <w:textAlignment w:val="auto"/>
        <w:rPr>
          <w:rFonts w:ascii="仿宋" w:hAnsi="仿宋" w:eastAsia="仿宋"/>
          <w:kern w:val="0"/>
          <w:sz w:val="32"/>
          <w:szCs w:val="32"/>
        </w:rPr>
      </w:pPr>
      <w:r>
        <w:rPr>
          <w:rFonts w:hint="eastAsia" w:ascii="仿宋" w:hAnsi="仿宋" w:eastAsia="仿宋"/>
          <w:kern w:val="0"/>
          <w:sz w:val="32"/>
          <w:szCs w:val="32"/>
        </w:rPr>
        <w:t xml:space="preserve">   （五）在城管执法机构办公场所内滞留、滋事的；</w:t>
      </w:r>
    </w:p>
    <w:p>
      <w:pPr>
        <w:keepNext w:val="0"/>
        <w:keepLines w:val="0"/>
        <w:pageBreakBefore w:val="0"/>
        <w:widowControl/>
        <w:kinsoku/>
        <w:overflowPunct/>
        <w:topLinePunct w:val="0"/>
        <w:autoSpaceDN/>
        <w:bidi w:val="0"/>
        <w:adjustRightInd/>
        <w:snapToGrid/>
        <w:spacing w:beforeAutospacing="0" w:afterAutospacing="0" w:line="560" w:lineRule="exact"/>
        <w:jc w:val="left"/>
        <w:textAlignment w:val="auto"/>
        <w:rPr>
          <w:rFonts w:ascii="仿宋" w:hAnsi="仿宋" w:eastAsia="仿宋"/>
          <w:kern w:val="0"/>
          <w:sz w:val="32"/>
          <w:szCs w:val="32"/>
        </w:rPr>
      </w:pPr>
      <w:r>
        <w:rPr>
          <w:rFonts w:hint="eastAsia" w:ascii="仿宋" w:hAnsi="仿宋" w:eastAsia="仿宋"/>
          <w:kern w:val="0"/>
          <w:sz w:val="32"/>
          <w:szCs w:val="32"/>
        </w:rPr>
        <w:t xml:space="preserve">   （六）其他暴力抗拒执法的。</w:t>
      </w:r>
    </w:p>
    <w:p>
      <w:pPr>
        <w:keepNext w:val="0"/>
        <w:keepLines w:val="0"/>
        <w:pageBreakBefore w:val="0"/>
        <w:widowControl/>
        <w:kinsoku/>
        <w:overflowPunct/>
        <w:topLinePunct w:val="0"/>
        <w:autoSpaceDN/>
        <w:bidi w:val="0"/>
        <w:adjustRightInd/>
        <w:snapToGrid/>
        <w:spacing w:beforeAutospacing="0" w:afterAutospacing="0" w:line="560" w:lineRule="exact"/>
        <w:ind w:firstLine="643"/>
        <w:jc w:val="left"/>
        <w:textAlignment w:val="auto"/>
        <w:rPr>
          <w:rFonts w:ascii="仿宋" w:hAnsi="仿宋" w:eastAsia="仿宋"/>
          <w:kern w:val="0"/>
          <w:sz w:val="32"/>
          <w:szCs w:val="32"/>
        </w:rPr>
      </w:pPr>
      <w:r>
        <w:rPr>
          <w:rFonts w:hint="eastAsia" w:ascii="仿宋" w:hAnsi="仿宋" w:eastAsia="仿宋"/>
          <w:kern w:val="0"/>
          <w:sz w:val="32"/>
          <w:szCs w:val="32"/>
        </w:rPr>
        <w:t>对阻碍城管执法人员依法执行职务的行为，违反《中华人民共和国治安管理处罚法》的，公安机关依法予以处罚；使用暴力、威胁等方法构成犯罪的，依法追究刑事责任。</w:t>
      </w:r>
    </w:p>
    <w:p>
      <w:pPr>
        <w:keepNext w:val="0"/>
        <w:keepLines w:val="0"/>
        <w:pageBreakBefore w:val="0"/>
        <w:kinsoku/>
        <w:overflowPunct/>
        <w:topLinePunct w:val="0"/>
        <w:autoSpaceDN/>
        <w:bidi w:val="0"/>
        <w:adjustRightInd/>
        <w:snapToGrid/>
        <w:spacing w:beforeAutospacing="0" w:afterAutospacing="0" w:line="560" w:lineRule="exact"/>
        <w:ind w:firstLine="640" w:firstLineChars="200"/>
        <w:textAlignment w:val="auto"/>
        <w:rPr>
          <w:rFonts w:ascii="仿宋" w:hAnsi="仿宋" w:eastAsia="仿宋"/>
          <w:kern w:val="0"/>
          <w:sz w:val="32"/>
          <w:szCs w:val="32"/>
        </w:rPr>
      </w:pPr>
      <w:r>
        <w:rPr>
          <w:rFonts w:hint="eastAsia" w:ascii="黑体" w:hAnsi="黑体" w:eastAsia="黑体"/>
          <w:kern w:val="0"/>
          <w:sz w:val="32"/>
          <w:szCs w:val="32"/>
        </w:rPr>
        <w:t>第三十二条</w:t>
      </w:r>
    </w:p>
    <w:p>
      <w:pPr>
        <w:keepNext w:val="0"/>
        <w:keepLines w:val="0"/>
        <w:pageBreakBefore w:val="0"/>
        <w:kinsoku/>
        <w:overflowPunct/>
        <w:topLinePunct w:val="0"/>
        <w:autoSpaceDN/>
        <w:bidi w:val="0"/>
        <w:adjustRightInd/>
        <w:snapToGrid/>
        <w:spacing w:beforeAutospacing="0" w:afterAutospacing="0" w:line="560" w:lineRule="exact"/>
        <w:ind w:firstLine="640" w:firstLineChars="200"/>
        <w:textAlignment w:val="auto"/>
      </w:pPr>
      <w:r>
        <w:rPr>
          <w:rFonts w:hint="eastAsia" w:ascii="仿宋" w:hAnsi="仿宋" w:eastAsia="仿宋"/>
          <w:kern w:val="0"/>
          <w:sz w:val="32"/>
          <w:szCs w:val="32"/>
        </w:rPr>
        <w:t>上级城管执法部门确定由下级城管执法部门管辖执法的，下级城管部门应当执行；对拒绝执行的，上级城管执法部门可依职权，对主要责任人、直接责任人，依法给予相应处分；或者提交有关机关对主要责任人、直接责任人，依法给予处分。</w:t>
      </w:r>
    </w:p>
    <w:p>
      <w:pPr>
        <w:keepNext w:val="0"/>
        <w:keepLines w:val="0"/>
        <w:pageBreakBefore w:val="0"/>
        <w:kinsoku/>
        <w:overflowPunct/>
        <w:topLinePunct w:val="0"/>
        <w:autoSpaceDN/>
        <w:bidi w:val="0"/>
        <w:adjustRightInd/>
        <w:snapToGrid/>
        <w:spacing w:beforeAutospacing="0" w:afterAutospacing="0" w:line="560" w:lineRule="exact"/>
        <w:ind w:firstLine="640" w:firstLineChars="200"/>
        <w:textAlignment w:val="auto"/>
        <w:rPr>
          <w:rFonts w:ascii="宋体" w:hAnsi="宋体"/>
          <w:kern w:val="0"/>
          <w:sz w:val="27"/>
          <w:szCs w:val="27"/>
        </w:rPr>
      </w:pPr>
      <w:r>
        <w:rPr>
          <w:rFonts w:hint="eastAsia" w:ascii="黑体" w:hAnsi="黑体" w:eastAsia="黑体"/>
          <w:kern w:val="0"/>
          <w:sz w:val="32"/>
          <w:szCs w:val="32"/>
        </w:rPr>
        <w:t>第三十三条</w:t>
      </w:r>
      <w:r>
        <w:rPr>
          <w:rFonts w:hint="eastAsia" w:ascii="宋体" w:hAnsi="宋体"/>
          <w:kern w:val="0"/>
          <w:sz w:val="27"/>
          <w:szCs w:val="27"/>
        </w:rPr>
        <w:t xml:space="preserve">  </w:t>
      </w:r>
    </w:p>
    <w:p>
      <w:pPr>
        <w:keepNext w:val="0"/>
        <w:keepLines w:val="0"/>
        <w:pageBreakBefore w:val="0"/>
        <w:kinsoku/>
        <w:overflowPunct/>
        <w:topLinePunct w:val="0"/>
        <w:autoSpaceDN/>
        <w:bidi w:val="0"/>
        <w:adjustRightInd/>
        <w:snapToGrid/>
        <w:spacing w:beforeAutospacing="0" w:afterAutospacing="0" w:line="560" w:lineRule="exact"/>
        <w:ind w:firstLine="640" w:firstLineChars="200"/>
        <w:textAlignment w:val="auto"/>
      </w:pPr>
      <w:r>
        <w:rPr>
          <w:rFonts w:hint="eastAsia" w:ascii="仿宋" w:hAnsi="仿宋" w:eastAsia="仿宋"/>
          <w:sz w:val="32"/>
          <w:szCs w:val="32"/>
        </w:rPr>
        <w:t>有关行政主管部门发现同级城管执法部门有违法、不履行法定职责等行为，或者城市管理综合执法部门发现同级行政主管部门有不配合综合执法、不履行法定职责等行为，应当向对方提出书面建议，或者报请同级人民政府处理。</w:t>
      </w:r>
    </w:p>
    <w:p>
      <w:pPr>
        <w:keepNext w:val="0"/>
        <w:keepLines w:val="0"/>
        <w:pageBreakBefore w:val="0"/>
        <w:kinsoku/>
        <w:overflowPunct/>
        <w:topLinePunct w:val="0"/>
        <w:autoSpaceDN/>
        <w:bidi w:val="0"/>
        <w:adjustRightInd/>
        <w:snapToGrid/>
        <w:spacing w:beforeAutospacing="0" w:afterAutospacing="0" w:line="560" w:lineRule="exact"/>
        <w:ind w:firstLine="640" w:firstLineChars="200"/>
        <w:textAlignment w:val="auto"/>
        <w:rPr>
          <w:rFonts w:ascii="宋体" w:hAnsi="宋体"/>
          <w:kern w:val="0"/>
          <w:sz w:val="27"/>
          <w:szCs w:val="27"/>
        </w:rPr>
      </w:pPr>
      <w:r>
        <w:rPr>
          <w:rFonts w:hint="eastAsia" w:ascii="黑体" w:hAnsi="黑体" w:eastAsia="黑体"/>
          <w:kern w:val="0"/>
          <w:sz w:val="32"/>
          <w:szCs w:val="32"/>
        </w:rPr>
        <w:t>第三十四条</w:t>
      </w:r>
      <w:r>
        <w:rPr>
          <w:rFonts w:hint="eastAsia" w:ascii="宋体" w:hAnsi="宋体"/>
          <w:kern w:val="0"/>
          <w:sz w:val="27"/>
          <w:szCs w:val="27"/>
        </w:rPr>
        <w:t xml:space="preserve">  </w:t>
      </w:r>
    </w:p>
    <w:p>
      <w:pPr>
        <w:keepNext w:val="0"/>
        <w:keepLines w:val="0"/>
        <w:pageBreakBefore w:val="0"/>
        <w:kinsoku/>
        <w:overflowPunct/>
        <w:topLinePunct w:val="0"/>
        <w:autoSpaceDN/>
        <w:bidi w:val="0"/>
        <w:adjustRightInd/>
        <w:snapToGrid/>
        <w:spacing w:beforeAutospacing="0" w:afterAutospacing="0" w:line="560" w:lineRule="exact"/>
        <w:ind w:firstLine="640" w:firstLineChars="200"/>
        <w:textAlignment w:val="auto"/>
        <w:rPr>
          <w:rFonts w:ascii="仿宋" w:hAnsi="仿宋" w:eastAsia="仿宋"/>
          <w:kern w:val="0"/>
          <w:sz w:val="32"/>
          <w:szCs w:val="32"/>
        </w:rPr>
      </w:pPr>
      <w:r>
        <w:rPr>
          <w:rFonts w:hint="eastAsia" w:ascii="仿宋" w:hAnsi="仿宋" w:eastAsia="仿宋"/>
          <w:kern w:val="0"/>
          <w:sz w:val="32"/>
          <w:szCs w:val="32"/>
        </w:rPr>
        <w:t>违反《安阳市城市管理综合执法条例》和本办法的规定，有关部门及其工作人员拒不履行执法协作职责的，由同级人民政府责令限期改正。逾期不改正的，依法追究责任。</w:t>
      </w:r>
    </w:p>
    <w:p>
      <w:pPr>
        <w:keepNext w:val="0"/>
        <w:keepLines w:val="0"/>
        <w:pageBreakBefore w:val="0"/>
        <w:kinsoku/>
        <w:overflowPunct/>
        <w:topLinePunct w:val="0"/>
        <w:autoSpaceDN/>
        <w:bidi w:val="0"/>
        <w:adjustRightInd/>
        <w:snapToGrid/>
        <w:spacing w:beforeAutospacing="0" w:afterAutospacing="0" w:line="560" w:lineRule="exact"/>
        <w:ind w:firstLine="640" w:firstLineChars="200"/>
        <w:textAlignment w:val="auto"/>
        <w:rPr>
          <w:rFonts w:ascii="黑体" w:hAnsi="黑体" w:eastAsia="黑体"/>
          <w:kern w:val="0"/>
          <w:sz w:val="32"/>
          <w:szCs w:val="32"/>
        </w:rPr>
      </w:pPr>
    </w:p>
    <w:p>
      <w:pPr>
        <w:keepNext w:val="0"/>
        <w:keepLines w:val="0"/>
        <w:pageBreakBefore w:val="0"/>
        <w:kinsoku/>
        <w:overflowPunct/>
        <w:topLinePunct w:val="0"/>
        <w:autoSpaceDN/>
        <w:bidi w:val="0"/>
        <w:adjustRightInd/>
        <w:snapToGrid/>
        <w:spacing w:beforeAutospacing="0" w:afterAutospacing="0" w:line="560" w:lineRule="exact"/>
        <w:jc w:val="center"/>
        <w:textAlignment w:val="auto"/>
        <w:rPr>
          <w:rFonts w:ascii="黑体" w:hAnsi="黑体" w:eastAsia="黑体"/>
          <w:kern w:val="0"/>
          <w:sz w:val="32"/>
          <w:szCs w:val="32"/>
        </w:rPr>
      </w:pPr>
      <w:r>
        <w:rPr>
          <w:rFonts w:hint="eastAsia" w:ascii="黑体" w:hAnsi="黑体" w:eastAsia="黑体"/>
          <w:kern w:val="0"/>
          <w:sz w:val="32"/>
          <w:szCs w:val="32"/>
        </w:rPr>
        <w:t>【第七章  附则】</w:t>
      </w:r>
    </w:p>
    <w:p>
      <w:pPr>
        <w:keepNext w:val="0"/>
        <w:keepLines w:val="0"/>
        <w:pageBreakBefore w:val="0"/>
        <w:kinsoku/>
        <w:overflowPunct/>
        <w:topLinePunct w:val="0"/>
        <w:autoSpaceDN/>
        <w:bidi w:val="0"/>
        <w:adjustRightInd/>
        <w:snapToGrid/>
        <w:spacing w:beforeAutospacing="0" w:afterAutospacing="0" w:line="560" w:lineRule="exact"/>
        <w:ind w:firstLine="640" w:firstLineChars="200"/>
        <w:textAlignment w:val="auto"/>
        <w:rPr>
          <w:rFonts w:ascii="仿宋" w:hAnsi="仿宋" w:eastAsia="仿宋"/>
          <w:kern w:val="0"/>
          <w:sz w:val="32"/>
          <w:szCs w:val="32"/>
        </w:rPr>
      </w:pPr>
    </w:p>
    <w:p>
      <w:pPr>
        <w:keepNext w:val="0"/>
        <w:keepLines w:val="0"/>
        <w:pageBreakBefore w:val="0"/>
        <w:widowControl/>
        <w:kinsoku/>
        <w:overflowPunct/>
        <w:topLinePunct w:val="0"/>
        <w:autoSpaceDN/>
        <w:bidi w:val="0"/>
        <w:adjustRightInd/>
        <w:snapToGrid/>
        <w:spacing w:beforeAutospacing="0" w:afterAutospacing="0" w:line="560" w:lineRule="exact"/>
        <w:ind w:firstLine="640" w:firstLineChars="200"/>
        <w:jc w:val="left"/>
        <w:textAlignment w:val="auto"/>
        <w:rPr>
          <w:rFonts w:ascii="仿宋" w:hAnsi="仿宋" w:eastAsia="仿宋"/>
          <w:kern w:val="0"/>
          <w:sz w:val="32"/>
          <w:szCs w:val="32"/>
        </w:rPr>
      </w:pPr>
      <w:r>
        <w:rPr>
          <w:rFonts w:hint="eastAsia" w:ascii="黑体" w:hAnsi="黑体" w:eastAsia="黑体"/>
          <w:kern w:val="0"/>
          <w:sz w:val="32"/>
          <w:szCs w:val="32"/>
        </w:rPr>
        <w:t>第三十五条</w:t>
      </w:r>
    </w:p>
    <w:p>
      <w:pPr>
        <w:keepNext w:val="0"/>
        <w:keepLines w:val="0"/>
        <w:pageBreakBefore w:val="0"/>
        <w:widowControl/>
        <w:kinsoku/>
        <w:overflowPunct/>
        <w:topLinePunct w:val="0"/>
        <w:autoSpaceDN/>
        <w:bidi w:val="0"/>
        <w:adjustRightInd/>
        <w:snapToGrid/>
        <w:spacing w:beforeAutospacing="0" w:afterAutospacing="0" w:line="560" w:lineRule="exact"/>
        <w:ind w:firstLine="640" w:firstLineChars="200"/>
        <w:jc w:val="left"/>
        <w:textAlignment w:val="auto"/>
        <w:rPr>
          <w:rFonts w:ascii="仿宋" w:hAnsi="仿宋" w:eastAsia="仿宋"/>
          <w:sz w:val="32"/>
          <w:szCs w:val="32"/>
        </w:rPr>
      </w:pPr>
      <w:r>
        <w:rPr>
          <w:rFonts w:hint="eastAsia" w:ascii="仿宋" w:hAnsi="仿宋" w:eastAsia="仿宋"/>
          <w:kern w:val="0"/>
          <w:sz w:val="32"/>
          <w:szCs w:val="32"/>
        </w:rPr>
        <w:t>本办法自2022年 月 日起施行。</w:t>
      </w:r>
    </w:p>
    <w:p>
      <w:pPr>
        <w:keepNext w:val="0"/>
        <w:keepLines w:val="0"/>
        <w:pageBreakBefore w:val="0"/>
        <w:kinsoku/>
        <w:overflowPunct/>
        <w:topLinePunct w:val="0"/>
        <w:autoSpaceDN/>
        <w:bidi w:val="0"/>
        <w:adjustRightInd/>
        <w:snapToGrid/>
        <w:spacing w:beforeAutospacing="0" w:afterAutospacing="0" w:line="560" w:lineRule="exact"/>
        <w:textAlignment w:val="auto"/>
      </w:pPr>
    </w:p>
    <w:p>
      <w:pPr>
        <w:keepNext w:val="0"/>
        <w:keepLines w:val="0"/>
        <w:pageBreakBefore w:val="0"/>
        <w:kinsoku/>
        <w:overflowPunct/>
        <w:topLinePunct w:val="0"/>
        <w:autoSpaceDN/>
        <w:bidi w:val="0"/>
        <w:adjustRightInd/>
        <w:snapToGrid/>
        <w:spacing w:beforeAutospacing="0" w:afterAutospacing="0" w:line="560" w:lineRule="exact"/>
        <w:textAlignment w:val="auto"/>
      </w:pPr>
    </w:p>
    <w:p>
      <w:pPr>
        <w:keepNext w:val="0"/>
        <w:keepLines w:val="0"/>
        <w:pageBreakBefore w:val="0"/>
        <w:kinsoku/>
        <w:overflowPunct/>
        <w:topLinePunct w:val="0"/>
        <w:autoSpaceDN/>
        <w:bidi w:val="0"/>
        <w:adjustRightInd/>
        <w:snapToGrid/>
        <w:spacing w:beforeAutospacing="0" w:afterAutospacing="0" w:line="560" w:lineRule="exact"/>
        <w:textAlignment w:val="auto"/>
      </w:pPr>
    </w:p>
    <w:p>
      <w:pPr>
        <w:keepNext w:val="0"/>
        <w:keepLines w:val="0"/>
        <w:pageBreakBefore w:val="0"/>
        <w:kinsoku/>
        <w:overflowPunct/>
        <w:topLinePunct w:val="0"/>
        <w:autoSpaceDN/>
        <w:bidi w:val="0"/>
        <w:adjustRightInd/>
        <w:snapToGrid/>
        <w:spacing w:beforeAutospacing="0" w:afterAutospacing="0" w:line="560" w:lineRule="exact"/>
        <w:textAlignment w:val="auto"/>
      </w:pPr>
    </w:p>
    <w:p>
      <w:pPr>
        <w:keepNext w:val="0"/>
        <w:keepLines w:val="0"/>
        <w:pageBreakBefore w:val="0"/>
        <w:kinsoku/>
        <w:overflowPunct/>
        <w:topLinePunct w:val="0"/>
        <w:autoSpaceDN/>
        <w:bidi w:val="0"/>
        <w:adjustRightInd/>
        <w:snapToGrid/>
        <w:spacing w:beforeAutospacing="0" w:afterAutospacing="0"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0E562A"/>
    <w:multiLevelType w:val="multilevel"/>
    <w:tmpl w:val="0B0E562A"/>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1NWJkZGU4MjFlOTlmNjlkODlkYTZhYjA4M2NhOTQifQ=="/>
  </w:docVars>
  <w:rsids>
    <w:rsidRoot w:val="00FC7F9F"/>
    <w:rsid w:val="001446A9"/>
    <w:rsid w:val="00272E99"/>
    <w:rsid w:val="00296686"/>
    <w:rsid w:val="00381E88"/>
    <w:rsid w:val="003A40E4"/>
    <w:rsid w:val="004546FE"/>
    <w:rsid w:val="00A400F5"/>
    <w:rsid w:val="00A44F2C"/>
    <w:rsid w:val="00AB602B"/>
    <w:rsid w:val="00B52BF3"/>
    <w:rsid w:val="00BE36C5"/>
    <w:rsid w:val="00E5176D"/>
    <w:rsid w:val="00E6730C"/>
    <w:rsid w:val="00FC7F9F"/>
    <w:rsid w:val="0B6E351E"/>
    <w:rsid w:val="111F42CE"/>
    <w:rsid w:val="194D0E76"/>
    <w:rsid w:val="29F606D8"/>
    <w:rsid w:val="32A33AE4"/>
    <w:rsid w:val="33072AC1"/>
    <w:rsid w:val="4A7D56EF"/>
    <w:rsid w:val="52E54A12"/>
    <w:rsid w:val="55407066"/>
    <w:rsid w:val="660707DE"/>
    <w:rsid w:val="7A3B724F"/>
    <w:rsid w:val="7DDFEC24"/>
    <w:rsid w:val="7EFF35CF"/>
    <w:rsid w:val="7FBF84CD"/>
    <w:rsid w:val="AFFFA6FB"/>
    <w:rsid w:val="CF4F26F0"/>
    <w:rsid w:val="FFFE41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15"/>
    <w:basedOn w:val="6"/>
    <w:qFormat/>
    <w:uiPriority w:val="0"/>
    <w:rPr>
      <w:rFonts w:hint="default" w:ascii="Calibri" w:hAnsi="Calibri"/>
      <w:b/>
      <w:bCs/>
    </w:rPr>
  </w:style>
  <w:style w:type="character" w:customStyle="1" w:styleId="9">
    <w:name w:val="页眉 Char"/>
    <w:basedOn w:val="6"/>
    <w:link w:val="3"/>
    <w:semiHidden/>
    <w:qFormat/>
    <w:uiPriority w:val="99"/>
    <w:rPr>
      <w:rFonts w:ascii="Calibri" w:hAnsi="Calibri" w:eastAsia="宋体" w:cs="Times New Roman"/>
      <w:kern w:val="2"/>
      <w:sz w:val="18"/>
      <w:szCs w:val="18"/>
    </w:rPr>
  </w:style>
  <w:style w:type="character" w:customStyle="1" w:styleId="10">
    <w:name w:val="页脚 Char"/>
    <w:basedOn w:val="6"/>
    <w:link w:val="2"/>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737</Words>
  <Characters>4204</Characters>
  <Lines>35</Lines>
  <Paragraphs>9</Paragraphs>
  <TotalTime>7</TotalTime>
  <ScaleCrop>false</ScaleCrop>
  <LinksUpToDate>false</LinksUpToDate>
  <CharactersWithSpaces>4932</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2022-10-25T23:29:00Z</dcterms:created>
  <dc:creator>微软用户</dc:creator>
  <cp:lastModifiedBy>admin</cp:lastModifiedBy>
  <dcterms:modified xsi:type="dcterms:W3CDTF">2022-11-08T16:44:29Z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005E121F924740189C9BF916DC909DBA</vt:lpwstr>
  </property>
</Properties>
</file>