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安阳市2022年绩效分级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第四批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公示C级企业名单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4"/>
        <w:tblW w:w="132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797"/>
        <w:gridCol w:w="2141"/>
        <w:gridCol w:w="4150"/>
        <w:gridCol w:w="2154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省辖市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所属县区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行业类型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林州市西赵重工机械有限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</w:rPr>
              <w:t>林州市义仁实业有限公司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</w:rPr>
              <w:t>炭素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</w:rPr>
              <w:t>林州市诚得顺机械铸造有限公司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河南辉轮科技有限公司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安阳县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安阳市航天涂料化工有限责任公司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汤阴县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安阳汇海包装材料有限公司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汤阴县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  <w:t>安阳市博克思食品有限公司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汤阴县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圣火科技（河南）有限责任公司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河南省欧柏宜新材料有限公司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滑县宏泰涂料有限公司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滑县众合实业有限公司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河南升泰润泽防腐涂料有限公司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滑县万恒纸箱厂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滑县恒博编织袋加工厂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安阳市金华印务有限责任公司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龙安区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安阳宏丰铸造有限公司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殷都区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安阳县宏达铸造厂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铸造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6838" w:h="11906" w:orient="landscape"/>
      <w:pgMar w:top="1100" w:right="1593" w:bottom="1100" w:left="1593" w:header="851" w:footer="992" w:gutter="0"/>
      <w:cols w:space="72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NGVkMGY3M2IxYTg1YTQxNWU0MmZjMDhiNjQ1ZDgifQ=="/>
  </w:docVars>
  <w:rsids>
    <w:rsidRoot w:val="454A4C81"/>
    <w:rsid w:val="454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2023-01-03T03:31:00Z</dcterms:created>
  <dc:creator>大气环境科</dc:creator>
  <cp:lastModifiedBy>大气环境科</cp:lastModifiedBy>
  <dcterms:modified xsi:type="dcterms:W3CDTF">2023-01-03T03:32:19Z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F17D362339A545EE99A4D16FADD66191</vt:lpwstr>
  </property>
</Properties>
</file>