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4"/>
        <w:rPr>
          <w:rFonts w:hint="default" w:ascii="Times New Roman" w:hAnsi="Times New Roman" w:eastAsia="黑体" w:cs="Times New Roman"/>
          <w:color w:val="auto"/>
          <w:lang w:val="en-US" w:eastAsia="zh-CN"/>
        </w:rPr>
      </w:pPr>
      <w:r>
        <w:rPr>
          <w:rFonts w:hint="default" w:ascii="Times New Roman" w:hAnsi="Times New Roman" w:eastAsia="黑体" w:cs="Times New Roman"/>
          <w:color w:val="auto"/>
        </w:rPr>
        <w:t>ICS</w:t>
      </w:r>
      <w:r>
        <w:rPr>
          <w:rFonts w:hint="default" w:ascii="Times New Roman" w:hAnsi="Times New Roman" w:eastAsia="黑体" w:cs="Times New Roman"/>
          <w:color w:val="auto"/>
          <w:lang w:val="en-US" w:eastAsia="zh-CN"/>
        </w:rPr>
        <w:t xml:space="preserve"> 6</w:t>
      </w:r>
      <w:r>
        <w:rPr>
          <w:rFonts w:hint="default" w:ascii="Times New Roman" w:hAnsi="Times New Roman" w:cs="Times New Roman"/>
          <w:color w:val="auto"/>
          <w:lang w:val="en-US" w:eastAsia="zh-CN"/>
        </w:rPr>
        <w:t>5</w:t>
      </w:r>
      <w:r>
        <w:rPr>
          <w:rFonts w:hint="default" w:ascii="Times New Roman" w:hAnsi="Times New Roman" w:eastAsia="黑体" w:cs="Times New Roman"/>
          <w:color w:val="auto"/>
          <w:lang w:val="en-US" w:eastAsia="zh-CN"/>
        </w:rPr>
        <w:t>.0</w:t>
      </w:r>
      <w:r>
        <w:rPr>
          <w:rFonts w:hint="default" w:ascii="Times New Roman" w:hAnsi="Times New Roman" w:cs="Times New Roman"/>
          <w:color w:val="auto"/>
          <w:lang w:val="en-US" w:eastAsia="zh-CN"/>
        </w:rPr>
        <w:t>2</w:t>
      </w:r>
      <w:r>
        <w:rPr>
          <w:rFonts w:hint="default" w:ascii="Times New Roman" w:hAnsi="Times New Roman" w:eastAsia="黑体" w:cs="Times New Roman"/>
          <w:color w:val="auto"/>
          <w:lang w:val="en-US" w:eastAsia="zh-CN"/>
        </w:rPr>
        <w:t>0.20</w:t>
      </w:r>
    </w:p>
    <w:p>
      <w:pPr>
        <w:pStyle w:val="134"/>
        <w:rPr>
          <w:rFonts w:hint="default" w:ascii="Times New Roman" w:hAnsi="Times New Roman" w:eastAsia="黑体" w:cs="Times New Roman"/>
          <w:color w:val="auto"/>
          <w:lang w:val="en-US" w:eastAsia="zh-CN"/>
        </w:rPr>
      </w:pPr>
      <w:r>
        <w:rPr>
          <w:rFonts w:hint="default" w:ascii="Times New Roman" w:hAnsi="Times New Roman" w:cs="Times New Roman"/>
          <w:color w:val="auto"/>
          <w:lang w:val="en-US" w:eastAsia="zh-CN"/>
        </w:rPr>
        <w:t xml:space="preserve">CCS </w:t>
      </w:r>
      <w:r>
        <w:rPr>
          <w:rFonts w:hint="default" w:ascii="Times New Roman" w:hAnsi="Times New Roman" w:eastAsia="黑体" w:cs="Times New Roman"/>
          <w:color w:val="auto"/>
          <w:lang w:val="en-US" w:eastAsia="zh-CN"/>
        </w:rPr>
        <w:t xml:space="preserve">B </w:t>
      </w:r>
      <w:r>
        <w:rPr>
          <w:rFonts w:hint="eastAsia" w:ascii="Times New Roman" w:cs="Times New Roman"/>
          <w:color w:val="auto"/>
          <w:lang w:val="en-US" w:eastAsia="zh-CN"/>
        </w:rPr>
        <w:t>23</w:t>
      </w:r>
    </w:p>
    <w:tbl>
      <w:tblPr>
        <w:tblStyle w:val="34"/>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4" w:type="dxa"/>
            <w:tcBorders>
              <w:top w:val="nil"/>
              <w:left w:val="nil"/>
              <w:bottom w:val="nil"/>
              <w:right w:val="nil"/>
            </w:tcBorders>
            <w:noWrap w:val="0"/>
            <w:vAlign w:val="top"/>
          </w:tcPr>
          <w:p>
            <w:pPr>
              <w:pStyle w:val="134"/>
              <w:rPr>
                <w:rFonts w:hint="default" w:ascii="Times New Roman" w:hAnsi="Times New Roman" w:cs="Times New Roman"/>
              </w:rPr>
            </w:pPr>
            <w:r>
              <w:rPr>
                <w:rFonts w:hint="default" w:ascii="Times New Roman" w:hAnsi="Times New Roman" w:cs="Times New Roman"/>
              </w:rPr>
              <mc:AlternateContent>
                <mc:Choice Requires="wps">
                  <w:drawing>
                    <wp:anchor distT="0" distB="0" distL="114300" distR="114300" simplePos="0" relativeHeight="251661312" behindDoc="1" locked="0" layoutInCell="1" allowOverlap="1">
                      <wp:simplePos x="0" y="0"/>
                      <wp:positionH relativeFrom="column">
                        <wp:posOffset>-66675</wp:posOffset>
                      </wp:positionH>
                      <wp:positionV relativeFrom="paragraph">
                        <wp:posOffset>0</wp:posOffset>
                      </wp:positionV>
                      <wp:extent cx="866775" cy="198120"/>
                      <wp:effectExtent l="0" t="0" r="7620" b="6985"/>
                      <wp:wrapNone/>
                      <wp:docPr id="3" name="BAH"/>
                      <wp:cNvGraphicFramePr/>
                      <a:graphic xmlns:a="http://schemas.openxmlformats.org/drawingml/2006/main">
                        <a:graphicData uri="http://schemas.microsoft.com/office/word/2010/wordprocessingShape">
                          <wps:wsp>
                            <wps:cNvSpPr/>
                            <wps:spPr>
                              <a:xfrm>
                                <a:off x="0" y="0"/>
                                <a:ext cx="866775" cy="198120"/>
                              </a:xfrm>
                              <a:prstGeom prst="rect">
                                <a:avLst/>
                              </a:prstGeom>
                              <a:solidFill>
                                <a:srgbClr val="FFFFFF"/>
                              </a:solidFill>
                              <a:ln>
                                <a:noFill/>
                              </a:ln>
                            </wps:spPr>
                            <wps:txbx>
                              <w:txbxContent>
                                <w:p/>
                              </w:txbxContent>
                            </wps:txbx>
                            <wps:bodyPr wrap="square" upright="1"/>
                          </wps:wsp>
                        </a:graphicData>
                      </a:graphic>
                    </wp:anchor>
                  </w:drawing>
                </mc:Choice>
                <mc:Fallback>
                  <w:pict>
                    <v:rect id="BAH" o:spid="_x0000_s1026" o:spt="1" style="position:absolute;left:0pt;margin-left:-5.25pt;margin-top:0pt;height:15.6pt;width:68.25pt;z-index:-251655168;mso-width-relative:page;mso-height-relative:page;" fillcolor="#FFFFFF" filled="t" stroked="f" coordsize="21600,21600" o:gfxdata="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DI&#10;ri/s1QAAAAcBAAAPAAAAAAAAAAEAIAAAACIAAABkcnMvZG93bnJldi54bWxQSwECFAAUAAAACACH&#10;TuJA0zvt2LUBAAByAwAADgAAAAAAAAABACAAAAAkAQAAZHJzL2Uyb0RvYy54bWxQSwUGAAAAAAYA&#10;BgBZAQAASwUAAAAA&#10;">
                      <v:fill on="t" focussize="0,0"/>
                      <v:stroke on="f"/>
                      <v:imagedata o:title=""/>
                      <o:lock v:ext="edit" aspectratio="f"/>
                      <v:textbox>
                        <w:txbxContent>
                          <w:p/>
                        </w:txbxContent>
                      </v:textbox>
                    </v:rect>
                  </w:pict>
                </mc:Fallback>
              </mc:AlternateContent>
            </w:r>
          </w:p>
        </w:tc>
      </w:tr>
    </w:tbl>
    <w:p>
      <w:pPr>
        <w:pStyle w:val="115"/>
        <w:rPr>
          <w:rFonts w:hint="default" w:ascii="Times New Roman" w:hAnsi="Times New Roman" w:eastAsia="宋体" w:cs="Times New Roman"/>
          <w:lang w:val="en-US" w:eastAsia="zh-CN"/>
        </w:rPr>
      </w:pPr>
      <w:r>
        <w:rPr>
          <w:rFonts w:hint="default" w:ascii="Times New Roman" w:hAnsi="Times New Roman" w:cs="Times New Roman"/>
        </w:rPr>
        <w:t>DB41</w:t>
      </w:r>
      <w:r>
        <w:rPr>
          <w:rFonts w:hint="default" w:ascii="Times New Roman" w:hAnsi="Times New Roman" w:cs="Times New Roman"/>
          <w:lang w:val="en-US" w:eastAsia="zh-CN"/>
        </w:rPr>
        <w:t>05</w:t>
      </w:r>
    </w:p>
    <w:p>
      <w:pPr>
        <w:pStyle w:val="96"/>
        <w:rPr>
          <w:rFonts w:hint="default" w:ascii="Times New Roman" w:hAnsi="Times New Roman" w:cs="Times New Roman"/>
        </w:rPr>
      </w:pPr>
      <w:r>
        <w:rPr>
          <w:rFonts w:hint="default" w:ascii="Times New Roman" w:hAnsi="Times New Roman" w:cs="Times New Roman"/>
          <w:lang w:val="en-US" w:eastAsia="zh-CN"/>
        </w:rPr>
        <w:t>安阳市</w:t>
      </w:r>
      <w:r>
        <w:rPr>
          <w:rFonts w:hint="default" w:ascii="Times New Roman" w:hAnsi="Times New Roman" w:cs="Times New Roman"/>
        </w:rPr>
        <w:t>地方标准</w:t>
      </w:r>
    </w:p>
    <w:p>
      <w:pPr>
        <w:pStyle w:val="117"/>
        <w:rPr>
          <w:rStyle w:val="52"/>
          <w:rFonts w:hint="default" w:ascii="Times New Roman" w:hAnsi="Times New Roman" w:cs="Times New Roman"/>
          <w:b w:val="0"/>
        </w:rPr>
      </w:pPr>
      <w:bookmarkStart w:id="0" w:name="fm"/>
      <w:r>
        <w:rPr>
          <w:rFonts w:hint="default" w:ascii="Times New Roman" w:hAnsi="Times New Roman" w:cs="Times New Roman"/>
          <w:b w:val="0"/>
          <w:szCs w:val="22"/>
          <w:lang w:val="en-US"/>
        </w:rPr>
        <mc:AlternateContent>
          <mc:Choice Requires="wps">
            <w:drawing>
              <wp:anchor distT="0" distB="0" distL="114300" distR="114300" simplePos="0" relativeHeight="251660288" behindDoc="1" locked="0" layoutInCell="1" allowOverlap="1">
                <wp:simplePos x="0" y="0"/>
                <wp:positionH relativeFrom="column">
                  <wp:posOffset>1810385</wp:posOffset>
                </wp:positionH>
                <wp:positionV relativeFrom="paragraph">
                  <wp:posOffset>-3942715</wp:posOffset>
                </wp:positionV>
                <wp:extent cx="1270000" cy="304800"/>
                <wp:effectExtent l="0" t="0" r="3810" b="8255"/>
                <wp:wrapNone/>
                <wp:docPr id="2" name="LB"/>
                <wp:cNvGraphicFramePr/>
                <a:graphic xmlns:a="http://schemas.openxmlformats.org/drawingml/2006/main">
                  <a:graphicData uri="http://schemas.microsoft.com/office/word/2010/wordprocessingShape">
                    <wps:wsp>
                      <wps:cNvSpPr/>
                      <wps:spPr>
                        <a:xfrm>
                          <a:off x="0" y="0"/>
                          <a:ext cx="1270000" cy="304800"/>
                        </a:xfrm>
                        <a:prstGeom prst="rect">
                          <a:avLst/>
                        </a:prstGeom>
                        <a:solidFill>
                          <a:srgbClr val="FFFFFF"/>
                        </a:solidFill>
                        <a:ln>
                          <a:noFill/>
                        </a:ln>
                      </wps:spPr>
                      <wps:txbx>
                        <w:txbxContent>
                          <w:p/>
                        </w:txbxContent>
                      </wps:txbx>
                      <wps:bodyPr wrap="square" upright="1"/>
                    </wps:wsp>
                  </a:graphicData>
                </a:graphic>
              </wp:anchor>
            </w:drawing>
          </mc:Choice>
          <mc:Fallback>
            <w:pict>
              <v:rect id="LB" o:spid="_x0000_s1026" o:spt="1" style="position:absolute;left:0pt;margin-left:142.55pt;margin-top:-310.45pt;height:24pt;width:100pt;z-index:-251656192;mso-width-relative:page;mso-height-relative:page;" fillcolor="#FFFFFF" filled="t" stroked="f" coordsize="21600,21600" o:gfxdata="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bXu&#10;1tkAAAANAQAADwAAAAAAAAABACAAAAAiAAAAZHJzL2Rvd25yZXYueG1sUEsBAhQAFAAAAAgAh07i&#10;QF0PpQGvAQAAcgMAAA4AAAAAAAAAAQAgAAAAKAEAAGRycy9lMm9Eb2MueG1sUEsFBgAAAAAGAAYA&#10;WQEAAEkFAAAAAA==&#10;">
                <v:fill on="t" focussize="0,0"/>
                <v:stroke on="f"/>
                <v:imagedata o:title=""/>
                <o:lock v:ext="edit" aspectratio="f"/>
                <v:textbox>
                  <w:txbxContent>
                    <w:p/>
                  </w:txbxContent>
                </v:textbox>
              </v:rect>
            </w:pict>
          </mc:Fallback>
        </mc:AlternateContent>
      </w:r>
      <w:r>
        <w:rPr>
          <w:rFonts w:hint="default" w:ascii="Times New Roman" w:hAnsi="Times New Roman" w:cs="Times New Roman"/>
          <w:b w:val="0"/>
          <w:szCs w:val="22"/>
          <w:lang w:val="en-US"/>
        </w:rPr>
        <mc:AlternateContent>
          <mc:Choice Requires="wps">
            <w:drawing>
              <wp:anchor distT="0" distB="0" distL="114300" distR="114300" simplePos="0" relativeHeight="251659264" behindDoc="1" locked="0" layoutInCell="1" allowOverlap="1">
                <wp:simplePos x="0" y="0"/>
                <wp:positionH relativeFrom="column">
                  <wp:posOffset>4413885</wp:posOffset>
                </wp:positionH>
                <wp:positionV relativeFrom="paragraph">
                  <wp:posOffset>-7435215</wp:posOffset>
                </wp:positionV>
                <wp:extent cx="1143000" cy="228600"/>
                <wp:effectExtent l="0" t="0" r="1270" b="8890"/>
                <wp:wrapNone/>
                <wp:docPr id="1" name="DT"/>
                <wp:cNvGraphicFramePr/>
                <a:graphic xmlns:a="http://schemas.openxmlformats.org/drawingml/2006/main">
                  <a:graphicData uri="http://schemas.microsoft.com/office/word/2010/wordprocessingShape">
                    <wps:wsp>
                      <wps:cNvSpPr/>
                      <wps:spPr>
                        <a:xfrm>
                          <a:off x="0" y="0"/>
                          <a:ext cx="1143000" cy="228600"/>
                        </a:xfrm>
                        <a:prstGeom prst="rect">
                          <a:avLst/>
                        </a:prstGeom>
                        <a:solidFill>
                          <a:srgbClr val="FFFFFF"/>
                        </a:solidFill>
                        <a:ln>
                          <a:noFill/>
                        </a:ln>
                      </wps:spPr>
                      <wps:txbx>
                        <w:txbxContent>
                          <w:p/>
                        </w:txbxContent>
                      </wps:txbx>
                      <wps:bodyPr wrap="square" upright="1"/>
                    </wps:wsp>
                  </a:graphicData>
                </a:graphic>
              </wp:anchor>
            </w:drawing>
          </mc:Choice>
          <mc:Fallback>
            <w:pict>
              <v:rect id="DT" o:spid="_x0000_s1026" o:spt="1" style="position:absolute;left:0pt;margin-left:347.55pt;margin-top:-585.45pt;height:18pt;width:90pt;z-index:-251657216;mso-width-relative:page;mso-height-relative:page;" fillcolor="#FFFFFF" filled="t" stroked="f" coordsize="21600,21600" o:gfxdata="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N/J&#10;ihHaAAAADwEAAA8AAAAAAAAAAQAgAAAAIgAAAGRycy9kb3ducmV2LnhtbFBLAQIUABQAAAAIAIdO&#10;4kDFH/vPrwEAAHIDAAAOAAAAAAAAAAEAIAAAACkBAABkcnMvZTJvRG9jLnhtbFBLBQYAAAAABgAG&#10;AFkBAABKBQAAAAA=&#10;">
                <v:fill on="t" focussize="0,0"/>
                <v:stroke on="f"/>
                <v:imagedata o:title=""/>
                <o:lock v:ext="edit" aspectratio="f"/>
                <v:textbox>
                  <w:txbxContent>
                    <w:p/>
                  </w:txbxContent>
                </v:textbox>
              </v:rect>
            </w:pict>
          </mc:Fallback>
        </mc:AlternateContent>
      </w:r>
      <w:r>
        <w:rPr>
          <w:rFonts w:hint="default" w:ascii="Times New Roman" w:hAnsi="Times New Roman" w:cs="Times New Roman"/>
          <w:b w:val="0"/>
          <w:szCs w:val="22"/>
          <w:lang w:val="en-US"/>
        </w:rPr>
        <mc:AlternateContent>
          <mc:Choice Requires="wps">
            <w:drawing>
              <wp:anchor distT="0" distB="0" distL="114300" distR="114300" simplePos="0" relativeHeight="251662336" behindDoc="0" locked="0" layoutInCell="1" allowOverlap="1">
                <wp:simplePos x="0" y="0"/>
                <wp:positionH relativeFrom="column">
                  <wp:posOffset>-464820</wp:posOffset>
                </wp:positionH>
                <wp:positionV relativeFrom="paragraph">
                  <wp:posOffset>-7021195</wp:posOffset>
                </wp:positionV>
                <wp:extent cx="6120130" cy="0"/>
                <wp:effectExtent l="0" t="4445" r="0" b="5080"/>
                <wp:wrapNone/>
                <wp:docPr id="4" name="直线 44"/>
                <wp:cNvGraphicFramePr/>
                <a:graphic xmlns:a="http://schemas.openxmlformats.org/drawingml/2006/main">
                  <a:graphicData uri="http://schemas.microsoft.com/office/word/2010/wordprocessingShape">
                    <wps:wsp>
                      <wps:cNvCnPr/>
                      <wps:spPr>
                        <a:xfrm>
                          <a:off x="0" y="0"/>
                          <a:ext cx="612013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4" o:spid="_x0000_s1026" o:spt="20" style="position:absolute;left:0pt;margin-left:-36.6pt;margin-top:-552.85pt;height:0pt;width:481.9pt;z-index:251662336;mso-width-relative:page;mso-height-relative:page;" filled="f" stroked="t" coordsize="21600,21600" o:gfxdata="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OyWR&#10;oNgAAAAPAQAADwAAAAAAAAABACAAAAAiAAAAZHJzL2Rvd25yZXYueG1sUEsBAhQAFAAAAAgAh07i&#10;QJngj7jpAQAA3AMAAA4AAAAAAAAAAQAgAAAAJwEAAGRycy9lMm9Eb2MueG1sUEsFBgAAAAAGAAYA&#10;WQEAAIIFAAAAAA==&#10;">
                <v:fill on="f" focussize="0,0"/>
                <v:stroke color="#000000" joinstyle="round"/>
                <v:imagedata o:title=""/>
                <o:lock v:ext="edit" aspectratio="f"/>
              </v:line>
            </w:pict>
          </mc:Fallback>
        </mc:AlternateContent>
      </w:r>
      <w:bookmarkEnd w:id="0"/>
      <w:r>
        <w:rPr>
          <w:rFonts w:hint="default" w:ascii="Times New Roman" w:hAnsi="Times New Roman" w:cs="Times New Roman"/>
          <w:b w:val="0"/>
          <w:szCs w:val="22"/>
          <w:lang w:val="en-US" w:eastAsia="zh-CN"/>
        </w:rPr>
        <w:t>安阳市</w:t>
      </w:r>
      <w:r>
        <w:rPr>
          <w:rFonts w:hint="default" w:ascii="Times New Roman" w:hAnsi="Times New Roman" w:cs="Times New Roman"/>
          <w:b w:val="0"/>
          <w:szCs w:val="22"/>
          <w:lang w:eastAsia="zh-CN"/>
        </w:rPr>
        <w:t>市场监督管理局</w:t>
      </w:r>
      <w:r>
        <w:rPr>
          <w:rFonts w:hint="default" w:ascii="Times New Roman" w:hAnsi="Times New Roman" w:cs="Times New Roman"/>
          <w:b w:val="0"/>
          <w:szCs w:val="22"/>
        </w:rPr>
        <w:t>  </w:t>
      </w:r>
      <w:r>
        <w:rPr>
          <w:rStyle w:val="52"/>
          <w:rFonts w:hint="default" w:ascii="Times New Roman" w:hAnsi="Times New Roman" w:cs="Times New Roman"/>
          <w:b w:val="0"/>
        </w:rPr>
        <w:t>发布</w:t>
      </w:r>
    </w:p>
    <w:p>
      <w:pPr>
        <w:pStyle w:val="144"/>
        <w:rPr>
          <w:rFonts w:hint="default" w:ascii="Times New Roman" w:hAnsi="Times New Roman" w:eastAsia="黑体" w:cs="Times New Roman"/>
          <w:color w:val="auto"/>
          <w:lang w:val="en-US" w:eastAsia="zh-CN"/>
        </w:rPr>
      </w:pPr>
      <w:r>
        <w:rPr>
          <w:rFonts w:hint="default" w:ascii="Times New Roman" w:hAnsi="Times New Roman" w:cs="Times New Roman"/>
          <w:color w:val="auto"/>
        </w:rPr>
        <w:t xml:space="preserve">DB </w:t>
      </w:r>
      <w:bookmarkStart w:id="1" w:name="StdNo0"/>
      <w:r>
        <w:rPr>
          <w:rFonts w:hint="default" w:ascii="Times New Roman" w:hAnsi="Times New Roman" w:cs="Times New Roman"/>
          <w:color w:val="auto"/>
        </w:rPr>
        <w:fldChar w:fldCharType="begin">
          <w:ffData>
            <w:name w:val="StdNo0"/>
            <w:enabled/>
            <w:calcOnExit w:val="0"/>
            <w:textInput>
              <w:default w:val="XX"/>
              <w:maxLength w:val="2"/>
            </w:textInput>
          </w:ffData>
        </w:fldChar>
      </w:r>
      <w:r>
        <w:rPr>
          <w:rFonts w:hint="default" w:ascii="Times New Roman" w:hAnsi="Times New Roman" w:cs="Times New Roman"/>
          <w:color w:val="auto"/>
        </w:rPr>
        <w:instrText xml:space="preserve"> FORMTEXT </w:instrText>
      </w:r>
      <w:r>
        <w:rPr>
          <w:rFonts w:hint="default" w:ascii="Times New Roman" w:hAnsi="Times New Roman" w:cs="Times New Roman"/>
          <w:color w:val="auto"/>
        </w:rPr>
        <w:fldChar w:fldCharType="separate"/>
      </w:r>
      <w:r>
        <w:rPr>
          <w:rFonts w:hint="default" w:ascii="Times New Roman" w:hAnsi="Times New Roman" w:cs="Times New Roman"/>
          <w:color w:val="auto"/>
        </w:rPr>
        <w:t>41</w:t>
      </w:r>
      <w:r>
        <w:rPr>
          <w:rFonts w:hint="default" w:ascii="Times New Roman" w:hAnsi="Times New Roman" w:cs="Times New Roman"/>
          <w:color w:val="auto"/>
        </w:rPr>
        <w:fldChar w:fldCharType="end"/>
      </w:r>
      <w:bookmarkEnd w:id="1"/>
      <w:r>
        <w:rPr>
          <w:rFonts w:hint="default" w:ascii="Times New Roman" w:hAnsi="Times New Roman" w:cs="Times New Roman"/>
          <w:color w:val="auto"/>
          <w:lang w:val="en-US" w:eastAsia="zh-CN"/>
        </w:rPr>
        <w:t>05</w:t>
      </w:r>
      <w:r>
        <w:rPr>
          <w:rFonts w:hint="default" w:ascii="Times New Roman" w:hAnsi="Times New Roman" w:cs="Times New Roman"/>
          <w:color w:val="auto"/>
        </w:rPr>
        <w:t xml:space="preserve">/T </w:t>
      </w:r>
      <w:bookmarkStart w:id="2" w:name="StdNo1"/>
      <w:r>
        <w:rPr>
          <w:rFonts w:hint="default" w:ascii="Times New Roman" w:hAnsi="Times New Roman" w:cs="Times New Roman"/>
          <w:color w:val="auto"/>
        </w:rPr>
        <w:fldChar w:fldCharType="begin">
          <w:ffData>
            <w:name w:val="StdNo1"/>
            <w:enabled/>
            <w:calcOnExit w:val="0"/>
            <w:textInput>
              <w:default w:val="XXXXX"/>
            </w:textInput>
          </w:ffData>
        </w:fldChar>
      </w:r>
      <w:r>
        <w:rPr>
          <w:rFonts w:hint="default" w:ascii="Times New Roman" w:hAnsi="Times New Roman" w:cs="Times New Roman"/>
          <w:color w:val="auto"/>
        </w:rPr>
        <w:instrText xml:space="preserve"> FORMTEXT </w:instrText>
      </w:r>
      <w:r>
        <w:rPr>
          <w:rFonts w:hint="default" w:ascii="Times New Roman" w:hAnsi="Times New Roman" w:cs="Times New Roman"/>
          <w:color w:val="auto"/>
        </w:rPr>
        <w:fldChar w:fldCharType="separate"/>
      </w:r>
      <w:r>
        <w:rPr>
          <w:rFonts w:hint="default" w:ascii="Times New Roman" w:hAnsi="Times New Roman" w:cs="Times New Roman"/>
          <w:color w:val="auto"/>
        </w:rPr>
        <w:t>XXX</w:t>
      </w:r>
      <w:r>
        <w:rPr>
          <w:rFonts w:hint="default" w:ascii="Times New Roman" w:hAnsi="Times New Roman" w:cs="Times New Roman"/>
          <w:color w:val="auto"/>
        </w:rPr>
        <w:fldChar w:fldCharType="end"/>
      </w:r>
      <w:bookmarkEnd w:id="2"/>
      <w:r>
        <w:rPr>
          <w:rFonts w:hint="default" w:ascii="Times New Roman" w:hAnsi="Times New Roman" w:cs="Times New Roman"/>
          <w:color w:val="auto"/>
        </w:rPr>
        <w:t>—</w:t>
      </w:r>
      <w:r>
        <w:rPr>
          <w:rFonts w:hint="eastAsia" w:ascii="Times New Roman" w:cs="Times New Roman"/>
          <w:color w:val="auto"/>
          <w:lang w:val="en-US" w:eastAsia="zh-CN"/>
        </w:rPr>
        <w:t>2023</w:t>
      </w:r>
    </w:p>
    <w:tbl>
      <w:tblPr>
        <w:tblStyle w:val="34"/>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356" w:type="dxa"/>
            <w:tcBorders>
              <w:top w:val="nil"/>
              <w:left w:val="nil"/>
              <w:bottom w:val="nil"/>
              <w:right w:val="nil"/>
            </w:tcBorders>
            <w:noWrap w:val="0"/>
            <w:vAlign w:val="top"/>
          </w:tcPr>
          <w:p>
            <w:pPr>
              <w:pStyle w:val="107"/>
              <w:rPr>
                <w:rFonts w:hint="default" w:ascii="Times New Roman" w:hAnsi="Times New Roman" w:cs="Times New Roman"/>
              </w:rPr>
            </w:pPr>
            <w:bookmarkStart w:id="3" w:name="DT"/>
            <w:r>
              <w:rPr>
                <w:rFonts w:hint="default" w:ascii="Times New Roman" w:hAnsi="Times New Roman" w:cs="Times New Roman"/>
              </w:rPr>
              <w:fldChar w:fldCharType="begin">
                <w:ffData>
                  <w:name w:val="DT"/>
                  <w:enabled/>
                  <w:calcOnExit w:val="0"/>
                  <w:entryMacro w:val="ShowHelp4"/>
                  <w:textInput/>
                </w:ffData>
              </w:fldChar>
            </w:r>
            <w:r>
              <w:rPr>
                <w:rFonts w:hint="default" w:ascii="Times New Roman" w:hAnsi="Times New Roman" w:cs="Times New Roman"/>
              </w:rPr>
              <w:instrText xml:space="preserve"> FORMTEXT </w:instrText>
            </w:r>
            <w:r>
              <w:rPr>
                <w:rFonts w:hint="default" w:ascii="Times New Roman" w:hAnsi="Times New Roman" w:cs="Times New Roman"/>
              </w:rPr>
              <w:fldChar w:fldCharType="separate"/>
            </w:r>
            <w:r>
              <w:rPr>
                <w:rFonts w:hint="default" w:ascii="Times New Roman" w:hAnsi="Times New Roman" w:cs="Times New Roman"/>
              </w:rPr>
              <w:t>     </w:t>
            </w:r>
            <w:r>
              <w:rPr>
                <w:rFonts w:hint="default" w:ascii="Times New Roman" w:hAnsi="Times New Roman" w:cs="Times New Roman"/>
              </w:rPr>
              <w:fldChar w:fldCharType="end"/>
            </w:r>
            <w:bookmarkEnd w:id="3"/>
          </w:p>
        </w:tc>
      </w:tr>
    </w:tbl>
    <w:p>
      <w:pPr>
        <w:pStyle w:val="144"/>
        <w:rPr>
          <w:rFonts w:hint="default" w:ascii="Times New Roman" w:hAnsi="Times New Roman" w:cs="Times New Roman"/>
        </w:rPr>
      </w:pPr>
    </w:p>
    <w:p>
      <w:pPr>
        <w:pStyle w:val="144"/>
        <w:rPr>
          <w:rFonts w:hint="default" w:ascii="Times New Roman" w:hAnsi="Times New Roman" w:cs="Times New Roman"/>
        </w:rPr>
      </w:pPr>
    </w:p>
    <w:p>
      <w:pPr>
        <w:pStyle w:val="74"/>
        <w:framePr w:wrap="around" w:x="1373" w:y="5545"/>
        <w:rPr>
          <w:rFonts w:hint="default" w:ascii="Times New Roman" w:hAnsi="Times New Roman" w:cs="Times New Roman"/>
        </w:rPr>
      </w:pPr>
      <w:r>
        <w:rPr>
          <w:rFonts w:hint="eastAsia" w:ascii="Times New Roman" w:hAnsi="Times New Roman" w:cs="Times New Roman"/>
          <w:szCs w:val="52"/>
          <w:lang w:val="en-US" w:eastAsia="zh-CN"/>
        </w:rPr>
        <w:t>夏谷区谷子</w:t>
      </w:r>
      <w:r>
        <w:rPr>
          <w:rFonts w:hint="default" w:ascii="Times New Roman" w:hAnsi="Times New Roman" w:cs="Times New Roman"/>
          <w:szCs w:val="52"/>
          <w:lang w:val="en-US" w:eastAsia="zh-CN"/>
        </w:rPr>
        <w:t>病虫草害综合防治</w:t>
      </w:r>
      <w:r>
        <w:rPr>
          <w:rFonts w:hint="default" w:ascii="Times New Roman" w:hAnsi="Times New Roman" w:cs="Times New Roman"/>
          <w:szCs w:val="52"/>
        </w:rPr>
        <w:t>技术规程</w:t>
      </w:r>
    </w:p>
    <w:p>
      <w:pPr>
        <w:pStyle w:val="73"/>
        <w:framePr w:wrap="around" w:x="1373" w:y="5545"/>
        <w:rPr>
          <w:rFonts w:hint="default" w:ascii="Times New Roman" w:hAnsi="Times New Roman" w:cs="Times New Roman"/>
        </w:rPr>
      </w:pPr>
    </w:p>
    <w:p>
      <w:pPr>
        <w:pStyle w:val="72"/>
        <w:framePr w:wrap="around" w:x="1373" w:y="5545"/>
        <w:rPr>
          <w:rFonts w:hint="default" w:ascii="Times New Roman" w:hAnsi="Times New Roman" w:cs="Times New Roman"/>
        </w:rPr>
      </w:pPr>
    </w:p>
    <w:tbl>
      <w:tblPr>
        <w:tblStyle w:val="34"/>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noWrap w:val="0"/>
            <w:vAlign w:val="top"/>
          </w:tcPr>
          <w:p>
            <w:pPr>
              <w:pStyle w:val="70"/>
              <w:framePr w:wrap="around" w:x="1373" w:y="5545"/>
              <w:rPr>
                <w:rFonts w:hint="default" w:ascii="Times New Roman" w:hAnsi="Times New Roman" w:cs="Times New Roman"/>
              </w:rPr>
            </w:pPr>
            <w:r>
              <w:rPr>
                <w:rFonts w:hint="default" w:ascii="Times New Roman" w:hAnsi="Times New Roman" w:cs="Times New Roman"/>
              </w:rPr>
              <w:t>(</w:t>
            </w:r>
            <w:r>
              <w:rPr>
                <w:rFonts w:hint="eastAsia" w:ascii="Times New Roman" w:hAnsi="Times New Roman" w:cs="Times New Roman"/>
                <w:lang w:val="en-US" w:eastAsia="zh-CN"/>
              </w:rPr>
              <w:t>征求稿</w:t>
            </w:r>
            <w:r>
              <w:rPr>
                <w:rFonts w:hint="default" w:ascii="Times New Roman" w:hAnsi="Times New Roman" w:cs="Times New Roman"/>
              </w:rPr>
              <w:t>)</w:t>
            </w:r>
          </w:p>
        </w:tc>
      </w:tr>
    </w:tbl>
    <w:p>
      <w:pPr>
        <w:pStyle w:val="142"/>
        <w:rPr>
          <w:rFonts w:hint="default" w:ascii="Times New Roman" w:hAnsi="Times New Roman" w:cs="Times New Roman"/>
        </w:rPr>
      </w:pPr>
      <w:bookmarkStart w:id="4" w:name="FY"/>
      <w:r>
        <w:rPr>
          <w:rFonts w:hint="default" w:ascii="Times New Roman" w:hAnsi="Times New Roman" w:cs="Times New Roman"/>
        </w:rPr>
        <w:fldChar w:fldCharType="begin">
          <w:ffData>
            <w:name w:val="FY"/>
            <w:enabled/>
            <w:calcOnExit w:val="0"/>
            <w:textInput>
              <w:default w:val="XXXX"/>
              <w:maxLength w:val="4"/>
            </w:textInput>
          </w:ffData>
        </w:fldChar>
      </w:r>
      <w:r>
        <w:rPr>
          <w:rFonts w:hint="default" w:ascii="Times New Roman" w:hAnsi="Times New Roman" w:cs="Times New Roman"/>
        </w:rPr>
        <w:instrText xml:space="preserve"> FORMTEXT </w:instrText>
      </w:r>
      <w:r>
        <w:rPr>
          <w:rFonts w:hint="default" w:ascii="Times New Roman" w:hAnsi="Times New Roman" w:cs="Times New Roman"/>
        </w:rPr>
        <w:fldChar w:fldCharType="separate"/>
      </w:r>
      <w:r>
        <w:rPr>
          <w:rFonts w:hint="default" w:ascii="Times New Roman" w:hAnsi="Times New Roman" w:cs="Times New Roman"/>
        </w:rPr>
        <w:t>XXXX</w:t>
      </w:r>
      <w:r>
        <w:rPr>
          <w:rFonts w:hint="default" w:ascii="Times New Roman" w:hAnsi="Times New Roman" w:cs="Times New Roman"/>
        </w:rPr>
        <w:fldChar w:fldCharType="end"/>
      </w:r>
      <w:bookmarkEnd w:id="4"/>
      <w:r>
        <w:rPr>
          <w:rFonts w:hint="default" w:ascii="Times New Roman" w:hAnsi="Times New Roman" w:cs="Times New Roman"/>
        </w:rPr>
        <w:t xml:space="preserve"> </w:t>
      </w:r>
      <w:r>
        <w:rPr>
          <w:rFonts w:hint="default" w:ascii="Times New Roman" w:hAnsi="Times New Roman" w:cs="Times New Roman"/>
          <w:lang w:eastAsia="zh-CN"/>
        </w:rPr>
        <w:t>～</w:t>
      </w:r>
      <w:r>
        <w:rPr>
          <w:rFonts w:hint="default" w:ascii="Times New Roman" w:hAnsi="Times New Roman" w:cs="Times New Roman"/>
        </w:rPr>
        <w:t xml:space="preserve"> </w:t>
      </w:r>
      <w:r>
        <w:rPr>
          <w:rFonts w:hint="default" w:ascii="Times New Roman" w:hAnsi="Times New Roman" w:cs="Times New Roman"/>
        </w:rPr>
        <w:fldChar w:fldCharType="begin">
          <w:ffData>
            <w:name w:val="FM"/>
            <w:enabled/>
            <w:calcOnExit w:val="0"/>
            <w:textInput>
              <w:default w:val="XX"/>
              <w:maxLength w:val="2"/>
            </w:textInput>
          </w:ffData>
        </w:fldChar>
      </w:r>
      <w:r>
        <w:rPr>
          <w:rFonts w:hint="default" w:ascii="Times New Roman" w:hAnsi="Times New Roman" w:cs="Times New Roman"/>
        </w:rPr>
        <w:instrText xml:space="preserve"> FORMTEXT </w:instrText>
      </w:r>
      <w:r>
        <w:rPr>
          <w:rFonts w:hint="default" w:ascii="Times New Roman" w:hAnsi="Times New Roman" w:cs="Times New Roman"/>
        </w:rPr>
        <w:fldChar w:fldCharType="separate"/>
      </w:r>
      <w:r>
        <w:rPr>
          <w:rFonts w:hint="default" w:ascii="Times New Roman" w:hAnsi="Times New Roman" w:cs="Times New Roman"/>
        </w:rPr>
        <w:t>XX</w:t>
      </w:r>
      <w:r>
        <w:rPr>
          <w:rFonts w:hint="default" w:ascii="Times New Roman" w:hAnsi="Times New Roman" w:cs="Times New Roman"/>
        </w:rPr>
        <w:fldChar w:fldCharType="end"/>
      </w:r>
      <w:r>
        <w:rPr>
          <w:rFonts w:hint="default" w:ascii="Times New Roman" w:hAnsi="Times New Roman" w:cs="Times New Roman"/>
        </w:rPr>
        <w:t xml:space="preserve"> </w:t>
      </w:r>
      <w:r>
        <w:rPr>
          <w:rFonts w:hint="default" w:ascii="Times New Roman" w:hAnsi="Times New Roman" w:cs="Times New Roman"/>
          <w:lang w:eastAsia="zh-CN"/>
        </w:rPr>
        <w:t>～</w:t>
      </w:r>
      <w:r>
        <w:rPr>
          <w:rFonts w:hint="default" w:ascii="Times New Roman" w:hAnsi="Times New Roman" w:cs="Times New Roman"/>
        </w:rPr>
        <w:t xml:space="preserve"> </w:t>
      </w:r>
      <w:bookmarkStart w:id="5" w:name="FD"/>
      <w:r>
        <w:rPr>
          <w:rFonts w:hint="default" w:ascii="Times New Roman" w:hAnsi="Times New Roman" w:cs="Times New Roman"/>
        </w:rPr>
        <w:fldChar w:fldCharType="begin">
          <w:ffData>
            <w:name w:val="FD"/>
            <w:enabled/>
            <w:calcOnExit w:val="0"/>
            <w:textInput>
              <w:default w:val="XX"/>
              <w:maxLength w:val="2"/>
            </w:textInput>
          </w:ffData>
        </w:fldChar>
      </w:r>
      <w:r>
        <w:rPr>
          <w:rFonts w:hint="default" w:ascii="Times New Roman" w:hAnsi="Times New Roman" w:cs="Times New Roman"/>
        </w:rPr>
        <w:instrText xml:space="preserve"> FORMTEXT </w:instrText>
      </w:r>
      <w:r>
        <w:rPr>
          <w:rFonts w:hint="default" w:ascii="Times New Roman" w:hAnsi="Times New Roman" w:cs="Times New Roman"/>
        </w:rPr>
        <w:fldChar w:fldCharType="separate"/>
      </w:r>
      <w:r>
        <w:rPr>
          <w:rFonts w:hint="default" w:ascii="Times New Roman" w:hAnsi="Times New Roman" w:cs="Times New Roman"/>
        </w:rPr>
        <w:t>XX</w:t>
      </w:r>
      <w:r>
        <w:rPr>
          <w:rFonts w:hint="default" w:ascii="Times New Roman" w:hAnsi="Times New Roman" w:cs="Times New Roman"/>
        </w:rPr>
        <w:fldChar w:fldCharType="end"/>
      </w:r>
      <w:bookmarkEnd w:id="5"/>
      <w:r>
        <w:rPr>
          <w:rFonts w:hint="default" w:ascii="Times New Roman" w:hAnsi="Times New Roman" w:cs="Times New Roman"/>
        </w:rPr>
        <w:t>发布</w:t>
      </w:r>
      <w:r>
        <w:rPr>
          <w:rFonts w:hint="default" w:ascii="Times New Roman" w:hAnsi="Times New Roman" w:cs="Times New Roman"/>
        </w:rPr>
        <mc:AlternateContent>
          <mc:Choice Requires="wps">
            <w:drawing>
              <wp:anchor distT="0" distB="0" distL="114300" distR="114300" simplePos="0" relativeHeight="251663360" behindDoc="0" locked="1" layoutInCell="1" allowOverlap="1">
                <wp:simplePos x="0" y="0"/>
                <wp:positionH relativeFrom="column">
                  <wp:posOffset>-635</wp:posOffset>
                </wp:positionH>
                <wp:positionV relativeFrom="page">
                  <wp:posOffset>9251950</wp:posOffset>
                </wp:positionV>
                <wp:extent cx="6120130" cy="0"/>
                <wp:effectExtent l="0" t="4445" r="0" b="5080"/>
                <wp:wrapNone/>
                <wp:docPr id="5" name="直线 45"/>
                <wp:cNvGraphicFramePr/>
                <a:graphic xmlns:a="http://schemas.openxmlformats.org/drawingml/2006/main">
                  <a:graphicData uri="http://schemas.microsoft.com/office/word/2010/wordprocessingShape">
                    <wps:wsp>
                      <wps:cNvCnPr/>
                      <wps:spPr>
                        <a:xfrm>
                          <a:off x="0" y="0"/>
                          <a:ext cx="612013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5" o:spid="_x0000_s1026" o:spt="20" style="position:absolute;left:0pt;margin-left:-0.05pt;margin-top:728.5pt;height:0pt;width:481.9pt;mso-position-vertical-relative:page;z-index:251663360;mso-width-relative:page;mso-height-relative:page;" filled="f" stroked="t" coordsize="21600,21600" o:gfxdata="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JYdrPNYA&#10;AAALAQAADwAAAAAAAAABACAAAAAiAAAAZHJzL2Rvd25yZXYueG1sUEsBAhQAFAAAAAgAh07iQOAK&#10;rWvoAQAA3AMAAA4AAAAAAAAAAQAgAAAAJQEAAGRycy9lMm9Eb2MueG1sUEsFBgAAAAAGAAYAWQEA&#10;AH8FAAAAAA==&#10;">
                <v:fill on="f" focussize="0,0"/>
                <v:stroke color="#000000" joinstyle="round"/>
                <v:imagedata o:title=""/>
                <o:lock v:ext="edit" aspectratio="f"/>
                <w10:anchorlock/>
              </v:line>
            </w:pict>
          </mc:Fallback>
        </mc:AlternateContent>
      </w:r>
    </w:p>
    <w:p>
      <w:pPr>
        <w:pStyle w:val="65"/>
        <w:rPr>
          <w:rFonts w:hint="default" w:ascii="Times New Roman" w:hAnsi="Times New Roman" w:cs="Times New Roman"/>
        </w:rPr>
      </w:pPr>
      <w:bookmarkStart w:id="6" w:name="SY"/>
      <w:r>
        <w:rPr>
          <w:rFonts w:hint="default" w:ascii="Times New Roman" w:hAnsi="Times New Roman" w:cs="Times New Roman"/>
        </w:rPr>
        <w:fldChar w:fldCharType="begin">
          <w:ffData>
            <w:name w:val="SY"/>
            <w:enabled/>
            <w:calcOnExit w:val="0"/>
            <w:textInput>
              <w:default w:val="XXXX"/>
              <w:maxLength w:val="4"/>
            </w:textInput>
          </w:ffData>
        </w:fldChar>
      </w:r>
      <w:r>
        <w:rPr>
          <w:rFonts w:hint="default" w:ascii="Times New Roman" w:hAnsi="Times New Roman" w:cs="Times New Roman"/>
        </w:rPr>
        <w:instrText xml:space="preserve"> FORMTEXT </w:instrText>
      </w:r>
      <w:r>
        <w:rPr>
          <w:rFonts w:hint="default" w:ascii="Times New Roman" w:hAnsi="Times New Roman" w:cs="Times New Roman"/>
        </w:rPr>
        <w:fldChar w:fldCharType="separate"/>
      </w:r>
      <w:r>
        <w:rPr>
          <w:rFonts w:hint="default" w:ascii="Times New Roman" w:hAnsi="Times New Roman" w:cs="Times New Roman"/>
        </w:rPr>
        <w:t>XXXX</w:t>
      </w:r>
      <w:r>
        <w:rPr>
          <w:rFonts w:hint="default" w:ascii="Times New Roman" w:hAnsi="Times New Roman" w:cs="Times New Roman"/>
        </w:rPr>
        <w:fldChar w:fldCharType="end"/>
      </w:r>
      <w:bookmarkEnd w:id="6"/>
      <w:r>
        <w:rPr>
          <w:rFonts w:hint="default" w:ascii="Times New Roman" w:hAnsi="Times New Roman" w:cs="Times New Roman"/>
        </w:rPr>
        <w:t xml:space="preserve"> </w:t>
      </w:r>
      <w:r>
        <w:rPr>
          <w:rFonts w:hint="default" w:ascii="Times New Roman" w:hAnsi="Times New Roman" w:cs="Times New Roman"/>
          <w:lang w:eastAsia="zh-CN"/>
        </w:rPr>
        <w:t>～</w:t>
      </w:r>
      <w:r>
        <w:rPr>
          <w:rFonts w:hint="default" w:ascii="Times New Roman" w:hAnsi="Times New Roman" w:cs="Times New Roman"/>
        </w:rPr>
        <w:t xml:space="preserve"> </w:t>
      </w:r>
      <w:bookmarkStart w:id="7" w:name="SM"/>
      <w:r>
        <w:rPr>
          <w:rFonts w:hint="default" w:ascii="Times New Roman" w:hAnsi="Times New Roman" w:cs="Times New Roman"/>
        </w:rPr>
        <w:fldChar w:fldCharType="begin">
          <w:ffData>
            <w:name w:val="SM"/>
            <w:enabled/>
            <w:calcOnExit w:val="0"/>
            <w:textInput>
              <w:default w:val="XX"/>
              <w:maxLength w:val="2"/>
            </w:textInput>
          </w:ffData>
        </w:fldChar>
      </w:r>
      <w:r>
        <w:rPr>
          <w:rFonts w:hint="default" w:ascii="Times New Roman" w:hAnsi="Times New Roman" w:cs="Times New Roman"/>
        </w:rPr>
        <w:instrText xml:space="preserve"> FORMTEXT </w:instrText>
      </w:r>
      <w:r>
        <w:rPr>
          <w:rFonts w:hint="default" w:ascii="Times New Roman" w:hAnsi="Times New Roman" w:cs="Times New Roman"/>
        </w:rPr>
        <w:fldChar w:fldCharType="separate"/>
      </w:r>
      <w:r>
        <w:rPr>
          <w:rFonts w:hint="default" w:ascii="Times New Roman" w:hAnsi="Times New Roman" w:cs="Times New Roman"/>
        </w:rPr>
        <w:t>XX</w:t>
      </w:r>
      <w:r>
        <w:rPr>
          <w:rFonts w:hint="default" w:ascii="Times New Roman" w:hAnsi="Times New Roman" w:cs="Times New Roman"/>
        </w:rPr>
        <w:fldChar w:fldCharType="end"/>
      </w:r>
      <w:bookmarkEnd w:id="7"/>
      <w:r>
        <w:rPr>
          <w:rFonts w:hint="default" w:ascii="Times New Roman" w:hAnsi="Times New Roman" w:cs="Times New Roman"/>
        </w:rPr>
        <w:t xml:space="preserve"> </w:t>
      </w:r>
      <w:r>
        <w:rPr>
          <w:rFonts w:hint="default" w:ascii="Times New Roman" w:hAnsi="Times New Roman" w:cs="Times New Roman"/>
          <w:lang w:eastAsia="zh-CN"/>
        </w:rPr>
        <w:t>～</w:t>
      </w:r>
      <w:r>
        <w:rPr>
          <w:rFonts w:hint="default" w:ascii="Times New Roman" w:hAnsi="Times New Roman" w:cs="Times New Roman"/>
        </w:rPr>
        <w:t xml:space="preserve"> </w:t>
      </w:r>
      <w:bookmarkStart w:id="8" w:name="SD"/>
      <w:r>
        <w:rPr>
          <w:rFonts w:hint="default" w:ascii="Times New Roman" w:hAnsi="Times New Roman" w:cs="Times New Roman"/>
        </w:rPr>
        <w:fldChar w:fldCharType="begin">
          <w:ffData>
            <w:name w:val="SD"/>
            <w:enabled/>
            <w:calcOnExit w:val="0"/>
            <w:textInput>
              <w:default w:val="XX"/>
              <w:maxLength w:val="2"/>
            </w:textInput>
          </w:ffData>
        </w:fldChar>
      </w:r>
      <w:r>
        <w:rPr>
          <w:rFonts w:hint="default" w:ascii="Times New Roman" w:hAnsi="Times New Roman" w:cs="Times New Roman"/>
        </w:rPr>
        <w:instrText xml:space="preserve"> FORMTEXT </w:instrText>
      </w:r>
      <w:r>
        <w:rPr>
          <w:rFonts w:hint="default" w:ascii="Times New Roman" w:hAnsi="Times New Roman" w:cs="Times New Roman"/>
        </w:rPr>
        <w:fldChar w:fldCharType="separate"/>
      </w:r>
      <w:r>
        <w:rPr>
          <w:rFonts w:hint="default" w:ascii="Times New Roman" w:hAnsi="Times New Roman" w:cs="Times New Roman"/>
        </w:rPr>
        <w:t>XX</w:t>
      </w:r>
      <w:r>
        <w:rPr>
          <w:rFonts w:hint="default" w:ascii="Times New Roman" w:hAnsi="Times New Roman" w:cs="Times New Roman"/>
        </w:rPr>
        <w:fldChar w:fldCharType="end"/>
      </w:r>
      <w:bookmarkEnd w:id="8"/>
      <w:r>
        <w:rPr>
          <w:rFonts w:hint="default" w:ascii="Times New Roman" w:hAnsi="Times New Roman" w:cs="Times New Roman"/>
        </w:rPr>
        <w:t>实施</w:t>
      </w:r>
    </w:p>
    <w:p>
      <w:pPr>
        <w:pStyle w:val="25"/>
        <w:rPr>
          <w:rFonts w:hint="default" w:ascii="Times New Roman" w:hAnsi="Times New Roman" w:cs="Times New Roman"/>
        </w:rPr>
        <w:sectPr>
          <w:headerReference r:id="rId3" w:type="even"/>
          <w:footerReference r:id="rId4" w:type="even"/>
          <w:pgSz w:w="11906" w:h="16838"/>
          <w:pgMar w:top="567" w:right="1134" w:bottom="1134" w:left="1417" w:header="0" w:footer="0" w:gutter="0"/>
          <w:pgBorders>
            <w:top w:val="none" w:sz="0" w:space="0"/>
            <w:left w:val="none" w:sz="0" w:space="0"/>
            <w:bottom w:val="none" w:sz="0" w:space="0"/>
            <w:right w:val="none" w:sz="0" w:space="0"/>
          </w:pgBorders>
          <w:pgNumType w:fmt="decimal" w:start="1"/>
          <w:cols w:space="720" w:num="1"/>
          <w:docGrid w:type="lines" w:linePitch="312" w:charSpace="0"/>
        </w:sectPr>
      </w:pPr>
    </w:p>
    <w:p>
      <w:pPr>
        <w:snapToGrid w:val="0"/>
        <w:spacing w:before="567" w:after="680"/>
        <w:jc w:val="center"/>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前</w:t>
      </w:r>
      <w:bookmarkStart w:id="9" w:name="BKQY"/>
      <w:r>
        <w:rPr>
          <w:rFonts w:hint="default" w:ascii="Times New Roman" w:hAnsi="Times New Roman" w:eastAsia="黑体" w:cs="Times New Roman"/>
          <w:bCs/>
          <w:sz w:val="32"/>
          <w:szCs w:val="32"/>
        </w:rPr>
        <w:t>  言</w:t>
      </w:r>
      <w:bookmarkEnd w:id="9"/>
    </w:p>
    <w:p>
      <w:pPr>
        <w:pStyle w:val="25"/>
        <w:rPr>
          <w:rFonts w:hint="default" w:ascii="Times New Roman" w:hAnsi="Times New Roman" w:eastAsia="宋体" w:cs="Times New Roman"/>
        </w:rPr>
      </w:pPr>
      <w:r>
        <w:rPr>
          <w:rFonts w:hint="default" w:ascii="Times New Roman" w:hAnsi="Times New Roman" w:eastAsia="宋体" w:cs="Times New Roman"/>
        </w:rPr>
        <w:t>本</w:t>
      </w:r>
      <w:r>
        <w:rPr>
          <w:rFonts w:hint="default" w:ascii="Times New Roman" w:hAnsi="Times New Roman" w:eastAsia="宋体" w:cs="Times New Roman"/>
          <w:lang w:val="en-US" w:eastAsia="zh-CN"/>
        </w:rPr>
        <w:t>文件</w:t>
      </w:r>
      <w:r>
        <w:rPr>
          <w:rFonts w:hint="default" w:ascii="Times New Roman" w:hAnsi="Times New Roman" w:eastAsia="宋体" w:cs="Times New Roman"/>
        </w:rPr>
        <w:t>按照</w:t>
      </w:r>
      <w:r>
        <w:rPr>
          <w:rFonts w:hint="default" w:ascii="Times New Roman" w:hAnsi="Times New Roman" w:cs="Times New Roman"/>
          <w:color w:val="000000"/>
          <w:szCs w:val="21"/>
        </w:rPr>
        <w:t>GB/T 1.1—2020</w:t>
      </w:r>
      <w:r>
        <w:rPr>
          <w:rFonts w:hint="default" w:ascii="Times New Roman" w:hAnsi="Times New Roman" w:eastAsia="宋体" w:cs="Times New Roman"/>
          <w:lang w:val="en-US" w:eastAsia="zh-CN"/>
        </w:rPr>
        <w:t>《标准化工作导则  第1部分：标准化文件的结构和起草规则》</w:t>
      </w:r>
      <w:r>
        <w:rPr>
          <w:rFonts w:hint="default" w:ascii="Times New Roman" w:hAnsi="Times New Roman" w:eastAsia="宋体" w:cs="Times New Roman"/>
        </w:rPr>
        <w:t>的规</w:t>
      </w:r>
      <w:r>
        <w:rPr>
          <w:rFonts w:hint="default" w:ascii="Times New Roman" w:hAnsi="Times New Roman" w:eastAsia="宋体" w:cs="Times New Roman"/>
          <w:lang w:val="en-US" w:eastAsia="zh-CN"/>
        </w:rPr>
        <w:t>定</w:t>
      </w:r>
      <w:r>
        <w:rPr>
          <w:rFonts w:hint="default" w:ascii="Times New Roman" w:hAnsi="Times New Roman" w:eastAsia="宋体" w:cs="Times New Roman"/>
        </w:rPr>
        <w:t>起草。</w:t>
      </w:r>
    </w:p>
    <w:p>
      <w:pPr>
        <w:pStyle w:val="87"/>
        <w:ind w:firstLine="420" w:firstLineChars="200"/>
        <w:rPr>
          <w:rFonts w:hint="default" w:ascii="Times New Roman" w:hAnsi="Times New Roman" w:cs="Times New Roman"/>
          <w:lang w:val="en-US" w:eastAsia="zh-CN"/>
        </w:rPr>
      </w:pPr>
      <w:r>
        <w:rPr>
          <w:rFonts w:hint="default" w:ascii="Times New Roman" w:hAnsi="Times New Roman" w:cs="Times New Roman"/>
          <w:lang w:val="en-US" w:eastAsia="zh-CN"/>
        </w:rPr>
        <w:t>本文件由安阳市农业农村局</w:t>
      </w:r>
      <w:r>
        <w:rPr>
          <w:rFonts w:hint="default" w:ascii="Times New Roman" w:hAnsi="Times New Roman" w:cs="Times New Roman"/>
          <w:color w:val="000000"/>
          <w:lang w:eastAsia="zh-CN"/>
        </w:rPr>
        <w:t>提出</w:t>
      </w:r>
      <w:r>
        <w:rPr>
          <w:rFonts w:hint="default" w:ascii="Times New Roman" w:hAnsi="Times New Roman" w:cs="Times New Roman"/>
          <w:color w:val="000000"/>
          <w:lang w:val="en-US" w:eastAsia="zh-CN"/>
        </w:rPr>
        <w:t>并归口</w:t>
      </w:r>
      <w:r>
        <w:rPr>
          <w:rFonts w:hint="default" w:ascii="Times New Roman" w:hAnsi="Times New Roman" w:cs="Times New Roman"/>
          <w:lang w:val="en-US" w:eastAsia="zh-CN"/>
        </w:rPr>
        <w:t>。</w:t>
      </w:r>
    </w:p>
    <w:p>
      <w:pPr>
        <w:ind w:firstLine="420" w:firstLineChars="200"/>
        <w:jc w:val="left"/>
        <w:rPr>
          <w:rFonts w:hint="eastAsia" w:ascii="Times New Roman" w:hAnsi="Times New Roman" w:cs="Times New Roman"/>
          <w:color w:val="auto"/>
          <w:szCs w:val="21"/>
          <w:lang w:val="en-US" w:eastAsia="zh-CN"/>
        </w:rPr>
      </w:pPr>
      <w:r>
        <w:rPr>
          <w:rFonts w:hint="default" w:ascii="Times New Roman" w:hAnsi="Times New Roman" w:cs="Times New Roman"/>
          <w:szCs w:val="21"/>
        </w:rPr>
        <w:t>本</w:t>
      </w:r>
      <w:r>
        <w:rPr>
          <w:rFonts w:hint="default" w:ascii="Times New Roman" w:hAnsi="Times New Roman" w:cs="Times New Roman"/>
          <w:szCs w:val="21"/>
          <w:lang w:val="en-US" w:eastAsia="zh-CN"/>
        </w:rPr>
        <w:t>文件</w:t>
      </w:r>
      <w:r>
        <w:rPr>
          <w:rFonts w:hint="default" w:ascii="Times New Roman" w:hAnsi="Times New Roman" w:cs="Times New Roman"/>
          <w:szCs w:val="21"/>
        </w:rPr>
        <w:t>起草单位：安阳市农业科学</w:t>
      </w:r>
      <w:r>
        <w:rPr>
          <w:rFonts w:hint="default" w:ascii="Times New Roman" w:hAnsi="Times New Roman" w:cs="Times New Roman"/>
          <w:color w:val="auto"/>
          <w:szCs w:val="21"/>
        </w:rPr>
        <w:t>院</w:t>
      </w:r>
      <w:r>
        <w:rPr>
          <w:rFonts w:hint="default" w:ascii="Times New Roman" w:hAnsi="Times New Roman" w:cs="Times New Roman"/>
          <w:color w:val="auto"/>
          <w:szCs w:val="21"/>
          <w:lang w:eastAsia="zh-CN"/>
        </w:rPr>
        <w:t>、</w:t>
      </w:r>
      <w:r>
        <w:rPr>
          <w:rFonts w:hint="eastAsia" w:ascii="Times New Roman" w:hAnsi="Times New Roman" w:cs="Times New Roman"/>
          <w:color w:val="auto"/>
          <w:szCs w:val="21"/>
          <w:lang w:val="en-US" w:eastAsia="zh-CN"/>
        </w:rPr>
        <w:t>安阳市文峰区农业农村水利局、</w:t>
      </w:r>
      <w:bookmarkStart w:id="10" w:name="_GoBack"/>
      <w:bookmarkEnd w:id="10"/>
      <w:r>
        <w:rPr>
          <w:rFonts w:hint="eastAsia"/>
          <w:bCs/>
          <w:szCs w:val="21"/>
        </w:rPr>
        <w:t>安阳市农村社会事业发展服务中心</w:t>
      </w:r>
      <w:r>
        <w:rPr>
          <w:rFonts w:hint="eastAsia"/>
          <w:bCs/>
          <w:szCs w:val="21"/>
          <w:lang w:eastAsia="zh-CN"/>
        </w:rPr>
        <w:t>、</w:t>
      </w:r>
      <w:r>
        <w:rPr>
          <w:rStyle w:val="146"/>
          <w:rFonts w:hint="eastAsia"/>
          <w:bCs/>
          <w:szCs w:val="21"/>
        </w:rPr>
        <w:t>安阳市龙安区农业农村局农业技术推广站</w:t>
      </w:r>
      <w:r>
        <w:rPr>
          <w:rStyle w:val="146"/>
          <w:rFonts w:hint="eastAsia"/>
          <w:bCs/>
          <w:szCs w:val="21"/>
          <w:lang w:eastAsia="zh-CN"/>
        </w:rPr>
        <w:t>、</w:t>
      </w:r>
      <w:r>
        <w:rPr>
          <w:rFonts w:hint="eastAsia"/>
          <w:bCs/>
          <w:szCs w:val="21"/>
        </w:rPr>
        <w:t>洛阳市农林科学院</w:t>
      </w:r>
      <w:r>
        <w:rPr>
          <w:rFonts w:hint="eastAsia"/>
          <w:bCs/>
          <w:szCs w:val="21"/>
          <w:lang w:eastAsia="zh-CN"/>
        </w:rPr>
        <w:t>、</w:t>
      </w:r>
      <w:r>
        <w:rPr>
          <w:rFonts w:hint="eastAsia"/>
          <w:bCs/>
          <w:szCs w:val="21"/>
        </w:rPr>
        <w:t>林州市农业科学研究所</w:t>
      </w:r>
      <w:r>
        <w:rPr>
          <w:rFonts w:hint="eastAsia"/>
          <w:bCs/>
          <w:szCs w:val="21"/>
          <w:lang w:eastAsia="zh-CN"/>
        </w:rPr>
        <w:t>、</w:t>
      </w:r>
      <w:r>
        <w:rPr>
          <w:rFonts w:hint="eastAsia"/>
          <w:bCs/>
          <w:szCs w:val="21"/>
        </w:rPr>
        <w:t>安阳市北关区农业发展服务中心</w:t>
      </w:r>
      <w:r>
        <w:rPr>
          <w:rFonts w:hint="eastAsia"/>
          <w:bCs/>
          <w:szCs w:val="21"/>
          <w:lang w:eastAsia="zh-CN"/>
        </w:rPr>
        <w:t>、</w:t>
      </w:r>
      <w:r>
        <w:rPr>
          <w:rFonts w:hint="eastAsia"/>
          <w:bCs/>
          <w:szCs w:val="21"/>
        </w:rPr>
        <w:t>滑县农业技术推广中心</w:t>
      </w:r>
      <w:r>
        <w:rPr>
          <w:rFonts w:hint="eastAsia"/>
          <w:bCs/>
          <w:szCs w:val="21"/>
          <w:lang w:eastAsia="zh-CN"/>
        </w:rPr>
        <w:t>、</w:t>
      </w:r>
      <w:r>
        <w:rPr>
          <w:rFonts w:hint="eastAsia"/>
          <w:bCs/>
          <w:szCs w:val="21"/>
        </w:rPr>
        <w:t>安阳市殷都区农业农村局</w:t>
      </w:r>
      <w:r>
        <w:rPr>
          <w:rFonts w:hint="eastAsia" w:ascii="Times New Roman" w:hAnsi="Times New Roman" w:cs="Times New Roman"/>
          <w:color w:val="auto"/>
          <w:szCs w:val="21"/>
          <w:lang w:val="en-US" w:eastAsia="zh-CN"/>
        </w:rPr>
        <w:t>。</w:t>
      </w:r>
    </w:p>
    <w:p>
      <w:pPr>
        <w:ind w:firstLine="420" w:firstLineChars="200"/>
        <w:jc w:val="left"/>
        <w:rPr>
          <w:rFonts w:hint="default" w:ascii="Times New Roman" w:hAnsi="Times New Roman" w:cs="Times New Roman"/>
          <w:szCs w:val="21"/>
          <w:highlight w:val="none"/>
          <w:lang w:val="en-US" w:eastAsia="zh-CN"/>
        </w:rPr>
      </w:pPr>
      <w:r>
        <w:rPr>
          <w:rFonts w:hint="default" w:ascii="Times New Roman" w:hAnsi="Times New Roman" w:cs="Times New Roman"/>
          <w:szCs w:val="21"/>
          <w:highlight w:val="none"/>
        </w:rPr>
        <w:t>本</w:t>
      </w:r>
      <w:r>
        <w:rPr>
          <w:rFonts w:hint="default" w:ascii="Times New Roman" w:hAnsi="Times New Roman" w:cs="Times New Roman"/>
          <w:szCs w:val="21"/>
          <w:highlight w:val="none"/>
          <w:lang w:val="en-US" w:eastAsia="zh-CN"/>
        </w:rPr>
        <w:t>文件</w:t>
      </w:r>
      <w:r>
        <w:rPr>
          <w:rFonts w:hint="default" w:ascii="Times New Roman" w:hAnsi="Times New Roman" w:cs="Times New Roman"/>
          <w:szCs w:val="21"/>
          <w:highlight w:val="none"/>
        </w:rPr>
        <w:t>主要起草人：</w:t>
      </w:r>
      <w:r>
        <w:rPr>
          <w:rFonts w:hint="default" w:ascii="Times New Roman" w:hAnsi="Times New Roman" w:cs="Times New Roman"/>
          <w:szCs w:val="21"/>
          <w:highlight w:val="none"/>
          <w:lang w:val="en-US" w:eastAsia="zh-CN"/>
        </w:rPr>
        <w:t>张扬</w:t>
      </w:r>
      <w:r>
        <w:rPr>
          <w:rFonts w:hint="eastAsia" w:cs="Times New Roman"/>
          <w:szCs w:val="21"/>
          <w:highlight w:val="none"/>
          <w:lang w:val="en-US" w:eastAsia="zh-CN"/>
        </w:rPr>
        <w:t>、</w:t>
      </w:r>
      <w:r>
        <w:rPr>
          <w:rFonts w:hint="eastAsia" w:ascii="Times New Roman" w:hAnsi="Times New Roman" w:cs="Times New Roman"/>
          <w:szCs w:val="21"/>
          <w:highlight w:val="none"/>
          <w:lang w:val="en-US" w:eastAsia="zh-CN"/>
        </w:rPr>
        <w:t>李龙</w:t>
      </w:r>
      <w:r>
        <w:rPr>
          <w:rFonts w:hint="eastAsia" w:cs="Times New Roman"/>
          <w:szCs w:val="21"/>
          <w:highlight w:val="none"/>
          <w:lang w:val="en-US" w:eastAsia="zh-CN"/>
        </w:rPr>
        <w:t>、</w:t>
      </w:r>
      <w:r>
        <w:rPr>
          <w:rFonts w:hint="eastAsia" w:ascii="Times New Roman" w:hAnsi="Times New Roman" w:cs="Times New Roman"/>
          <w:szCs w:val="21"/>
          <w:highlight w:val="none"/>
          <w:lang w:val="en-US" w:eastAsia="zh-CN"/>
        </w:rPr>
        <w:t>张娜</w:t>
      </w:r>
      <w:r>
        <w:rPr>
          <w:rFonts w:hint="eastAsia" w:cs="Times New Roman"/>
          <w:szCs w:val="21"/>
          <w:highlight w:val="none"/>
          <w:lang w:val="en-US" w:eastAsia="zh-CN"/>
        </w:rPr>
        <w:t>、</w:t>
      </w:r>
      <w:r>
        <w:rPr>
          <w:rFonts w:hint="eastAsia" w:ascii="Times New Roman" w:hAnsi="Times New Roman" w:cs="Times New Roman"/>
          <w:szCs w:val="21"/>
          <w:highlight w:val="none"/>
          <w:lang w:val="en-US" w:eastAsia="zh-CN"/>
        </w:rPr>
        <w:t>张忆臻</w:t>
      </w:r>
      <w:r>
        <w:rPr>
          <w:rFonts w:hint="eastAsia" w:cs="Times New Roman"/>
          <w:szCs w:val="21"/>
          <w:highlight w:val="none"/>
          <w:lang w:val="en-US" w:eastAsia="zh-CN"/>
        </w:rPr>
        <w:t>、</w:t>
      </w:r>
      <w:r>
        <w:rPr>
          <w:rFonts w:hint="eastAsia" w:ascii="Times New Roman" w:hAnsi="Times New Roman" w:cs="Times New Roman"/>
          <w:szCs w:val="21"/>
          <w:highlight w:val="none"/>
          <w:lang w:val="en-US" w:eastAsia="zh-CN"/>
        </w:rPr>
        <w:t>刘俊芳</w:t>
      </w:r>
      <w:r>
        <w:rPr>
          <w:rFonts w:hint="eastAsia" w:cs="Times New Roman"/>
          <w:szCs w:val="21"/>
          <w:highlight w:val="none"/>
          <w:lang w:val="en-US" w:eastAsia="zh-CN"/>
        </w:rPr>
        <w:t>、</w:t>
      </w:r>
      <w:r>
        <w:rPr>
          <w:rFonts w:hint="eastAsia"/>
          <w:bCs/>
          <w:szCs w:val="21"/>
        </w:rPr>
        <w:t>邢盛伟</w:t>
      </w:r>
      <w:r>
        <w:rPr>
          <w:rFonts w:hint="eastAsia"/>
          <w:bCs/>
          <w:szCs w:val="21"/>
          <w:lang w:val="en-US" w:eastAsia="zh-CN"/>
        </w:rPr>
        <w:t>、</w:t>
      </w:r>
      <w:r>
        <w:rPr>
          <w:rFonts w:hint="eastAsia"/>
          <w:bCs/>
          <w:szCs w:val="21"/>
        </w:rPr>
        <w:t>魏文义</w:t>
      </w:r>
      <w:r>
        <w:rPr>
          <w:rFonts w:hint="eastAsia"/>
          <w:bCs/>
          <w:szCs w:val="21"/>
          <w:lang w:val="en-US" w:eastAsia="zh-CN"/>
        </w:rPr>
        <w:t>、</w:t>
      </w:r>
      <w:r>
        <w:rPr>
          <w:rFonts w:hint="eastAsia"/>
          <w:bCs/>
          <w:szCs w:val="21"/>
        </w:rPr>
        <w:t>韩聚东</w:t>
      </w:r>
      <w:r>
        <w:rPr>
          <w:rFonts w:hint="eastAsia"/>
          <w:bCs/>
          <w:szCs w:val="21"/>
          <w:lang w:val="en-US" w:eastAsia="zh-CN"/>
        </w:rPr>
        <w:t>、</w:t>
      </w:r>
      <w:r>
        <w:rPr>
          <w:rFonts w:hint="eastAsia"/>
          <w:bCs/>
          <w:szCs w:val="21"/>
        </w:rPr>
        <w:t>李丽军</w:t>
      </w:r>
      <w:r>
        <w:rPr>
          <w:rFonts w:hint="eastAsia"/>
          <w:bCs/>
          <w:szCs w:val="21"/>
          <w:lang w:val="en-US" w:eastAsia="zh-CN"/>
        </w:rPr>
        <w:t>、</w:t>
      </w:r>
      <w:r>
        <w:rPr>
          <w:rFonts w:hint="eastAsia"/>
          <w:bCs/>
          <w:szCs w:val="21"/>
        </w:rPr>
        <w:t>许卫福</w:t>
      </w:r>
      <w:r>
        <w:rPr>
          <w:rFonts w:hint="eastAsia"/>
          <w:bCs/>
          <w:szCs w:val="21"/>
          <w:lang w:val="en-US" w:eastAsia="zh-CN"/>
        </w:rPr>
        <w:t>、</w:t>
      </w:r>
      <w:r>
        <w:rPr>
          <w:rFonts w:hint="eastAsia"/>
          <w:bCs/>
          <w:szCs w:val="21"/>
        </w:rPr>
        <w:t>郭风勋</w:t>
      </w:r>
      <w:r>
        <w:rPr>
          <w:rFonts w:hint="eastAsia"/>
          <w:bCs/>
          <w:szCs w:val="21"/>
          <w:lang w:val="en-US" w:eastAsia="zh-CN"/>
        </w:rPr>
        <w:t>、</w:t>
      </w:r>
      <w:r>
        <w:rPr>
          <w:rFonts w:hint="eastAsia"/>
          <w:bCs/>
          <w:szCs w:val="21"/>
        </w:rPr>
        <w:t>雷忠顺</w:t>
      </w:r>
      <w:r>
        <w:rPr>
          <w:rFonts w:hint="eastAsia" w:cs="Times New Roman"/>
          <w:szCs w:val="21"/>
          <w:highlight w:val="none"/>
          <w:lang w:val="en-US" w:eastAsia="zh-CN"/>
        </w:rPr>
        <w:t>、</w:t>
      </w:r>
      <w:r>
        <w:rPr>
          <w:rFonts w:hint="eastAsia" w:ascii="Times New Roman" w:hAnsi="Times New Roman" w:cs="Times New Roman"/>
          <w:szCs w:val="21"/>
          <w:highlight w:val="none"/>
          <w:lang w:val="en-US" w:eastAsia="zh-CN"/>
        </w:rPr>
        <w:t>侯邵阳</w:t>
      </w:r>
      <w:r>
        <w:rPr>
          <w:rFonts w:hint="eastAsia" w:cs="Times New Roman"/>
          <w:szCs w:val="21"/>
          <w:highlight w:val="none"/>
          <w:lang w:val="en-US" w:eastAsia="zh-CN"/>
        </w:rPr>
        <w:t>。</w:t>
      </w:r>
    </w:p>
    <w:p>
      <w:pPr>
        <w:jc w:val="left"/>
        <w:rPr>
          <w:rFonts w:hint="default" w:ascii="Times New Roman" w:hAnsi="Times New Roman" w:cs="Times New Roman"/>
          <w:szCs w:val="21"/>
          <w:highlight w:val="none"/>
          <w:lang w:val="en-US" w:eastAsia="zh-CN"/>
        </w:rPr>
        <w:sectPr>
          <w:headerReference r:id="rId5" w:type="default"/>
          <w:footerReference r:id="rId6" w:type="default"/>
          <w:footerReference r:id="rId7" w:type="even"/>
          <w:pgSz w:w="11906" w:h="16838"/>
          <w:pgMar w:top="567" w:right="1134" w:bottom="1134" w:left="1417" w:header="1418" w:footer="1134" w:gutter="0"/>
          <w:pgBorders>
            <w:top w:val="none" w:sz="0" w:space="0"/>
            <w:left w:val="none" w:sz="0" w:space="0"/>
            <w:bottom w:val="none" w:sz="0" w:space="0"/>
            <w:right w:val="none" w:sz="0" w:space="0"/>
          </w:pgBorders>
          <w:pgNumType w:fmt="decimal" w:start="1"/>
          <w:cols w:space="720" w:num="1"/>
          <w:formProt w:val="0"/>
          <w:docGrid w:type="lines" w:linePitch="312" w:charSpace="0"/>
        </w:sectPr>
      </w:pPr>
    </w:p>
    <w:p>
      <w:pPr>
        <w:keepNext w:val="0"/>
        <w:keepLines w:val="0"/>
        <w:pageBreakBefore w:val="0"/>
        <w:widowControl w:val="0"/>
        <w:kinsoku/>
        <w:wordWrap/>
        <w:overflowPunct/>
        <w:topLinePunct w:val="0"/>
        <w:autoSpaceDE/>
        <w:autoSpaceDN/>
        <w:bidi w:val="0"/>
        <w:adjustRightInd/>
        <w:snapToGrid/>
        <w:spacing w:before="313" w:beforeLines="100" w:after="313" w:afterLines="100"/>
        <w:jc w:val="center"/>
        <w:textAlignment w:val="auto"/>
        <w:rPr>
          <w:rFonts w:hint="default" w:ascii="Times New Roman" w:hAnsi="Times New Roman" w:eastAsia="黑体" w:cs="Times New Roman"/>
          <w:bCs/>
          <w:color w:val="000000"/>
          <w:kern w:val="0"/>
          <w:sz w:val="32"/>
          <w:szCs w:val="32"/>
          <w:lang w:val="zh-CN"/>
        </w:rPr>
      </w:pPr>
      <w:r>
        <w:rPr>
          <w:rFonts w:hint="default" w:ascii="Times New Roman" w:hAnsi="Times New Roman" w:eastAsia="黑体" w:cs="Times New Roman"/>
          <w:bCs/>
          <w:color w:val="000000"/>
          <w:sz w:val="32"/>
          <w:szCs w:val="32"/>
          <w:lang w:val="en-US" w:eastAsia="zh-CN"/>
        </w:rPr>
        <w:t>夏谷区谷子病虫草害综合防治</w:t>
      </w:r>
      <w:r>
        <w:rPr>
          <w:rFonts w:hint="default" w:ascii="Times New Roman" w:hAnsi="Times New Roman" w:eastAsia="黑体" w:cs="Times New Roman"/>
          <w:bCs/>
          <w:color w:val="000000"/>
          <w:sz w:val="32"/>
          <w:szCs w:val="32"/>
        </w:rPr>
        <w:t>技术规程</w:t>
      </w:r>
    </w:p>
    <w:p>
      <w:pPr>
        <w:pStyle w:val="81"/>
        <w:numPr>
          <w:ilvl w:val="0"/>
          <w:numId w:val="0"/>
        </w:numPr>
        <w:rPr>
          <w:rFonts w:hint="default" w:ascii="Times New Roman" w:hAnsi="Times New Roman" w:cs="Times New Roman"/>
          <w:color w:val="000000"/>
        </w:rPr>
      </w:pPr>
      <w:r>
        <w:rPr>
          <w:rFonts w:hint="eastAsia" w:ascii="黑体" w:hAnsi="Times New Roman" w:eastAsia="黑体" w:cs="Times New Roman"/>
          <w:b w:val="0"/>
          <w:i w:val="0"/>
          <w:color w:val="000000"/>
          <w:sz w:val="21"/>
          <w:szCs w:val="21"/>
          <w:lang w:val="en-US" w:eastAsia="zh-CN" w:bidi="ar-SA"/>
        </w:rPr>
        <w:t>1</w:t>
      </w:r>
      <w:r>
        <w:rPr>
          <w:rFonts w:hint="eastAsia" w:cs="Times New Roman"/>
          <w:b w:val="0"/>
          <w:i w:val="0"/>
          <w:color w:val="000000"/>
          <w:sz w:val="21"/>
          <w:szCs w:val="21"/>
          <w:lang w:val="en-US" w:eastAsia="zh-CN" w:bidi="ar-SA"/>
        </w:rPr>
        <w:t xml:space="preserve">  </w:t>
      </w:r>
      <w:r>
        <w:rPr>
          <w:rFonts w:hint="default" w:ascii="Times New Roman" w:hAnsi="Times New Roman" w:cs="Times New Roman"/>
          <w:color w:val="000000"/>
        </w:rPr>
        <w:t>范围</w:t>
      </w:r>
    </w:p>
    <w:p>
      <w:pPr>
        <w:pStyle w:val="25"/>
        <w:rPr>
          <w:rFonts w:hint="default" w:ascii="Times New Roman" w:hAnsi="Times New Roman" w:cs="Times New Roman"/>
          <w:color w:val="auto"/>
          <w:szCs w:val="21"/>
          <w:highlight w:val="none"/>
        </w:rPr>
      </w:pPr>
      <w:r>
        <w:rPr>
          <w:rFonts w:hint="default" w:ascii="Times New Roman" w:hAnsi="Times New Roman" w:cs="Times New Roman"/>
          <w:color w:val="auto"/>
          <w:szCs w:val="21"/>
        </w:rPr>
        <w:t>本</w:t>
      </w:r>
      <w:r>
        <w:rPr>
          <w:rFonts w:hint="default" w:ascii="Times New Roman" w:hAnsi="Times New Roman" w:cs="Times New Roman"/>
          <w:color w:val="auto"/>
          <w:szCs w:val="21"/>
          <w:lang w:val="en-US" w:eastAsia="zh-CN"/>
        </w:rPr>
        <w:t>文件</w:t>
      </w:r>
      <w:r>
        <w:rPr>
          <w:rFonts w:hint="default" w:ascii="Times New Roman" w:hAnsi="Times New Roman" w:cs="Times New Roman"/>
          <w:color w:val="auto"/>
          <w:szCs w:val="21"/>
        </w:rPr>
        <w:t>规定了</w:t>
      </w:r>
      <w:r>
        <w:rPr>
          <w:rFonts w:hint="default" w:ascii="Times New Roman" w:hAnsi="Times New Roman" w:cs="Times New Roman"/>
          <w:color w:val="auto"/>
          <w:szCs w:val="21"/>
          <w:lang w:val="en-US" w:eastAsia="zh-CN"/>
        </w:rPr>
        <w:t>夏谷区谷子病虫草害综合防治技术</w:t>
      </w:r>
      <w:r>
        <w:rPr>
          <w:rFonts w:hint="default" w:ascii="Times New Roman" w:hAnsi="Times New Roman" w:cs="Times New Roman"/>
          <w:color w:val="auto"/>
          <w:szCs w:val="21"/>
          <w:highlight w:val="none"/>
          <w:lang w:val="en-US" w:eastAsia="zh-CN"/>
        </w:rPr>
        <w:t>的术语和定义</w:t>
      </w:r>
      <w:r>
        <w:rPr>
          <w:rFonts w:hint="default" w:ascii="Times New Roman" w:hAnsi="Times New Roman" w:cs="Times New Roman"/>
          <w:color w:val="auto"/>
          <w:szCs w:val="21"/>
          <w:lang w:val="en-US" w:eastAsia="zh-CN"/>
        </w:rPr>
        <w:t>、防治原则及防控技术。</w:t>
      </w:r>
    </w:p>
    <w:p>
      <w:pPr>
        <w:keepNext w:val="0"/>
        <w:keepLines w:val="0"/>
        <w:widowControl/>
        <w:suppressLineNumbers w:val="0"/>
        <w:ind w:firstLine="420" w:firstLineChars="200"/>
        <w:jc w:val="left"/>
        <w:rPr>
          <w:rFonts w:hint="default" w:ascii="Times New Roman" w:hAnsi="Times New Roman" w:eastAsia="宋体" w:cs="Times New Roman"/>
          <w:color w:val="auto"/>
          <w:kern w:val="0"/>
          <w:sz w:val="21"/>
          <w:szCs w:val="21"/>
          <w:lang w:val="en-US" w:eastAsia="zh-CN" w:bidi="ar"/>
        </w:rPr>
      </w:pPr>
      <w:r>
        <w:rPr>
          <w:rFonts w:hint="default" w:ascii="Times New Roman" w:hAnsi="Times New Roman" w:cs="Times New Roman"/>
          <w:color w:val="auto"/>
          <w:szCs w:val="21"/>
        </w:rPr>
        <w:t>本</w:t>
      </w:r>
      <w:r>
        <w:rPr>
          <w:rFonts w:hint="default" w:ascii="Times New Roman" w:hAnsi="Times New Roman" w:cs="Times New Roman"/>
          <w:color w:val="auto"/>
          <w:szCs w:val="21"/>
          <w:lang w:val="en-US" w:eastAsia="zh-CN"/>
        </w:rPr>
        <w:t>文件</w:t>
      </w:r>
      <w:r>
        <w:rPr>
          <w:rFonts w:hint="default" w:ascii="Times New Roman" w:hAnsi="Times New Roman" w:cs="Times New Roman"/>
          <w:color w:val="auto"/>
          <w:szCs w:val="21"/>
        </w:rPr>
        <w:t>适用于</w:t>
      </w:r>
      <w:r>
        <w:rPr>
          <w:rFonts w:hint="default" w:ascii="Times New Roman" w:hAnsi="Times New Roman" w:eastAsia="宋体" w:cs="Times New Roman"/>
          <w:color w:val="auto"/>
          <w:kern w:val="0"/>
          <w:sz w:val="21"/>
          <w:szCs w:val="21"/>
          <w:lang w:val="en-US" w:eastAsia="zh-CN" w:bidi="ar"/>
        </w:rPr>
        <w:t>安阳地区谷子病虫草害综合防治技术。</w:t>
      </w:r>
    </w:p>
    <w:p>
      <w:pPr>
        <w:keepNext w:val="0"/>
        <w:keepLines w:val="0"/>
        <w:widowControl/>
        <w:suppressLineNumbers w:val="0"/>
        <w:ind w:firstLine="420" w:firstLineChars="200"/>
        <w:jc w:val="left"/>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olor w:val="auto"/>
          <w:kern w:val="0"/>
          <w:sz w:val="21"/>
          <w:szCs w:val="21"/>
          <w:lang w:val="en-US" w:eastAsia="zh-CN"/>
        </w:rPr>
        <w:t>夏谷区包括北京、天津以南，太行山、伏牛山区以东，大别山以北，渤海和黄海以西的广大华北平原，代表地点为河北南宫、山东济南、河南安阳。</w:t>
      </w:r>
    </w:p>
    <w:p>
      <w:pPr>
        <w:pStyle w:val="81"/>
        <w:numPr>
          <w:ilvl w:val="0"/>
          <w:numId w:val="0"/>
        </w:numPr>
        <w:rPr>
          <w:rFonts w:hint="default" w:ascii="Times New Roman" w:hAnsi="Times New Roman" w:cs="Times New Roman"/>
          <w:color w:val="auto"/>
          <w:szCs w:val="22"/>
        </w:rPr>
      </w:pPr>
      <w:r>
        <w:rPr>
          <w:rFonts w:hint="eastAsia" w:ascii="黑体" w:hAnsi="Times New Roman" w:eastAsia="黑体" w:cs="Times New Roman"/>
          <w:b w:val="0"/>
          <w:i w:val="0"/>
          <w:color w:val="auto"/>
          <w:sz w:val="21"/>
          <w:szCs w:val="21"/>
          <w:lang w:val="en-US" w:eastAsia="zh-CN" w:bidi="ar-SA"/>
        </w:rPr>
        <w:t>2</w:t>
      </w:r>
      <w:r>
        <w:rPr>
          <w:rFonts w:hint="eastAsia" w:cs="Times New Roman"/>
          <w:b w:val="0"/>
          <w:i w:val="0"/>
          <w:color w:val="auto"/>
          <w:sz w:val="21"/>
          <w:szCs w:val="21"/>
          <w:lang w:val="en-US" w:eastAsia="zh-CN" w:bidi="ar-SA"/>
        </w:rPr>
        <w:t xml:space="preserve">  </w:t>
      </w:r>
      <w:r>
        <w:rPr>
          <w:rFonts w:hint="default" w:ascii="Times New Roman" w:hAnsi="Times New Roman" w:cs="Times New Roman"/>
          <w:color w:val="auto"/>
          <w:szCs w:val="22"/>
        </w:rPr>
        <w:t>规范性引用文件</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ascii="Times New Roman" w:hAnsi="Times New Roman" w:cs="Times New Roman"/>
          <w:color w:val="auto"/>
          <w:szCs w:val="21"/>
        </w:rPr>
      </w:pPr>
      <w:r>
        <w:rPr>
          <w:rFonts w:hint="default" w:ascii="Times New Roman" w:hAnsi="Times New Roman" w:cs="Times New Roman"/>
          <w:color w:val="auto"/>
          <w:szCs w:val="21"/>
        </w:rPr>
        <w:t>下列文件中的内容通过文中的规范</w:t>
      </w:r>
      <w:r>
        <w:rPr>
          <w:rFonts w:hint="default" w:ascii="Times New Roman" w:hAnsi="Times New Roman" w:cs="Times New Roman"/>
          <w:color w:val="auto"/>
          <w:szCs w:val="21"/>
          <w:lang w:val="en-US" w:eastAsia="zh-CN"/>
        </w:rPr>
        <w:t>性</w:t>
      </w:r>
      <w:r>
        <w:rPr>
          <w:rFonts w:hint="default" w:ascii="Times New Roman" w:hAnsi="Times New Roman" w:cs="Times New Roman"/>
          <w:color w:val="auto"/>
          <w:szCs w:val="21"/>
        </w:rPr>
        <w:t>引用而构成本文件必不可少的条款。其中，注日期的引用文件，仅该日期对应的版本适用于本文件</w:t>
      </w:r>
      <w:r>
        <w:rPr>
          <w:rFonts w:hint="default" w:ascii="Times New Roman" w:hAnsi="Times New Roman" w:cs="Times New Roman"/>
          <w:color w:val="auto"/>
          <w:szCs w:val="21"/>
          <w:lang w:eastAsia="zh-CN"/>
        </w:rPr>
        <w:t>；</w:t>
      </w:r>
      <w:r>
        <w:rPr>
          <w:rFonts w:hint="default" w:ascii="Times New Roman" w:hAnsi="Times New Roman" w:cs="Times New Roman"/>
          <w:color w:val="auto"/>
          <w:szCs w:val="21"/>
        </w:rPr>
        <w:t>不注日期的引用文件，其最新版本（包括所有的修改单）适用于本文件。</w:t>
      </w:r>
    </w:p>
    <w:p>
      <w:pPr>
        <w:keepNext w:val="0"/>
        <w:keepLines w:val="0"/>
        <w:widowControl/>
        <w:suppressLineNumbers w:val="0"/>
        <w:ind w:firstLine="420" w:firstLineChars="200"/>
        <w:jc w:val="left"/>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GB 4404.1 粮食作物种子 第1部分： 禾谷类</w:t>
      </w:r>
    </w:p>
    <w:p>
      <w:pPr>
        <w:keepNext w:val="0"/>
        <w:keepLines w:val="0"/>
        <w:widowControl/>
        <w:suppressLineNumbers w:val="0"/>
        <w:ind w:firstLine="420" w:firstLineChars="200"/>
        <w:jc w:val="left"/>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GB 5084 农田灌溉水质标准</w:t>
      </w:r>
    </w:p>
    <w:p>
      <w:pPr>
        <w:keepNext w:val="0"/>
        <w:keepLines w:val="0"/>
        <w:widowControl/>
        <w:suppressLineNumbers w:val="0"/>
        <w:ind w:firstLine="420" w:firstLineChars="200"/>
        <w:jc w:val="left"/>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GB/T 8321 农药合理使用准则</w:t>
      </w:r>
    </w:p>
    <w:p>
      <w:pPr>
        <w:keepNext w:val="0"/>
        <w:keepLines w:val="0"/>
        <w:widowControl/>
        <w:suppressLineNumbers w:val="0"/>
        <w:ind w:firstLine="420" w:firstLineChars="200"/>
        <w:jc w:val="left"/>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NY/T 496 肥料合理使用准则 通则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9" w:lineRule="atLeast"/>
        <w:ind w:left="0" w:right="0" w:firstLine="420" w:firstLineChars="200"/>
        <w:jc w:val="left"/>
        <w:rPr>
          <w:rFonts w:hint="default" w:ascii="Times New Roman" w:hAnsi="Times New Roman" w:eastAsia="宋体" w:cs="Times New Roman"/>
          <w:b w:val="0"/>
          <w:bCs w:val="0"/>
          <w:i w:val="0"/>
          <w:iCs w:val="0"/>
          <w:caps w:val="0"/>
          <w:color w:val="auto"/>
          <w:spacing w:val="0"/>
          <w:kern w:val="0"/>
          <w:sz w:val="21"/>
          <w:szCs w:val="21"/>
          <w:lang w:bidi="ar"/>
        </w:rPr>
      </w:pPr>
      <w:r>
        <w:rPr>
          <w:rFonts w:ascii="Times New Roman" w:hAnsi="Times New Roman" w:eastAsia="宋体" w:cs="Times New Roman"/>
          <w:b w:val="0"/>
          <w:bCs w:val="0"/>
          <w:i w:val="0"/>
          <w:iCs w:val="0"/>
          <w:caps w:val="0"/>
          <w:color w:val="auto"/>
          <w:spacing w:val="0"/>
          <w:kern w:val="0"/>
          <w:sz w:val="21"/>
          <w:szCs w:val="21"/>
          <w:shd w:val="clear" w:fill="FFFFFF"/>
          <w:lang w:bidi="ar"/>
        </w:rPr>
        <w:t>NY/T 1868-2021</w:t>
      </w:r>
      <w:r>
        <w:rPr>
          <w:rFonts w:hint="eastAsia" w:ascii="Times New Roman" w:hAnsi="Times New Roman" w:eastAsia="宋体" w:cs="Times New Roman"/>
          <w:b w:val="0"/>
          <w:bCs w:val="0"/>
          <w:i w:val="0"/>
          <w:iCs w:val="0"/>
          <w:caps w:val="0"/>
          <w:color w:val="auto"/>
          <w:spacing w:val="0"/>
          <w:kern w:val="0"/>
          <w:sz w:val="21"/>
          <w:szCs w:val="21"/>
          <w:shd w:val="clear"/>
          <w:lang w:val="en-US" w:eastAsia="zh-CN" w:bidi="ar"/>
        </w:rPr>
        <w:t xml:space="preserve"> </w:t>
      </w:r>
      <w:r>
        <w:rPr>
          <w:rFonts w:hint="default" w:ascii="Times New Roman" w:hAnsi="Times New Roman" w:eastAsia="宋体" w:cs="Times New Roman"/>
          <w:b w:val="0"/>
          <w:bCs w:val="0"/>
          <w:i w:val="0"/>
          <w:iCs w:val="0"/>
          <w:caps w:val="0"/>
          <w:color w:val="auto"/>
          <w:spacing w:val="0"/>
          <w:kern w:val="0"/>
          <w:sz w:val="21"/>
          <w:szCs w:val="21"/>
          <w:shd w:val="clear" w:fill="FFFFFF"/>
          <w:lang w:bidi="ar"/>
        </w:rPr>
        <w:t>肥料合理使用准则 有机肥料</w:t>
      </w:r>
    </w:p>
    <w:p>
      <w:pPr>
        <w:keepNext w:val="0"/>
        <w:keepLines w:val="0"/>
        <w:widowControl/>
        <w:suppressLineNumbers w:val="0"/>
        <w:ind w:firstLine="420" w:firstLineChars="200"/>
        <w:jc w:val="left"/>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NY/T 1276 农药安全使用规范 总则</w:t>
      </w:r>
    </w:p>
    <w:p>
      <w:pPr>
        <w:keepNext w:val="0"/>
        <w:keepLines w:val="0"/>
        <w:widowControl/>
        <w:suppressLineNumbers w:val="0"/>
        <w:ind w:firstLine="420" w:firstLineChars="200"/>
        <w:jc w:val="left"/>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NY/T 1997 除草剂安全使用技术规范通则</w:t>
      </w:r>
    </w:p>
    <w:p>
      <w:pPr>
        <w:pStyle w:val="81"/>
        <w:numPr>
          <w:ilvl w:val="0"/>
          <w:numId w:val="0"/>
        </w:numPr>
        <w:rPr>
          <w:rFonts w:hint="default" w:ascii="Times New Roman" w:hAnsi="Times New Roman" w:cs="Times New Roman"/>
          <w:color w:val="auto"/>
        </w:rPr>
      </w:pPr>
      <w:r>
        <w:rPr>
          <w:rFonts w:hint="eastAsia" w:ascii="黑体" w:hAnsi="Times New Roman" w:eastAsia="黑体" w:cs="Times New Roman"/>
          <w:b w:val="0"/>
          <w:i w:val="0"/>
          <w:color w:val="auto"/>
          <w:sz w:val="21"/>
          <w:szCs w:val="21"/>
          <w:lang w:val="en-US" w:eastAsia="zh-CN" w:bidi="ar-SA"/>
        </w:rPr>
        <w:t>3</w:t>
      </w:r>
      <w:r>
        <w:rPr>
          <w:rFonts w:hint="eastAsia" w:cs="Times New Roman"/>
          <w:b w:val="0"/>
          <w:i w:val="0"/>
          <w:color w:val="auto"/>
          <w:sz w:val="21"/>
          <w:szCs w:val="21"/>
          <w:lang w:val="en-US" w:eastAsia="zh-CN" w:bidi="ar-SA"/>
        </w:rPr>
        <w:t xml:space="preserve">  </w:t>
      </w:r>
      <w:r>
        <w:rPr>
          <w:rFonts w:hint="default" w:ascii="Times New Roman" w:hAnsi="Times New Roman" w:cs="Times New Roman"/>
          <w:color w:val="auto"/>
        </w:rPr>
        <w:t>术语和定义</w:t>
      </w:r>
    </w:p>
    <w:p>
      <w:pPr>
        <w:pStyle w:val="25"/>
        <w:rPr>
          <w:rFonts w:hint="default" w:ascii="Times New Roman" w:hAnsi="Times New Roman" w:cs="Times New Roman"/>
          <w:color w:val="auto"/>
          <w:szCs w:val="22"/>
          <w:lang w:val="en-US" w:eastAsia="zh-CN"/>
        </w:rPr>
      </w:pPr>
      <w:r>
        <w:rPr>
          <w:rFonts w:hint="default" w:ascii="Times New Roman" w:hAnsi="Times New Roman" w:cs="Times New Roman"/>
          <w:color w:val="auto"/>
          <w:szCs w:val="22"/>
        </w:rPr>
        <w:t>下列</w:t>
      </w:r>
      <w:r>
        <w:rPr>
          <w:rFonts w:hint="default" w:ascii="Times New Roman" w:hAnsi="Times New Roman" w:cs="Times New Roman"/>
          <w:color w:val="auto"/>
          <w:szCs w:val="22"/>
          <w:lang w:val="en-US" w:eastAsia="zh-CN"/>
        </w:rPr>
        <w:t>术语和定义适用于本文件。</w:t>
      </w:r>
    </w:p>
    <w:p>
      <w:pPr>
        <w:pStyle w:val="81"/>
        <w:numPr>
          <w:ilvl w:val="-1"/>
          <w:numId w:val="0"/>
        </w:numPr>
        <w:ind w:left="0" w:leftChars="0" w:firstLine="0" w:firstLineChars="0"/>
        <w:rPr>
          <w:rFonts w:hint="default" w:ascii="Times New Roman" w:hAnsi="Times New Roman" w:eastAsia="黑体" w:cs="Times New Roman"/>
          <w:color w:val="auto"/>
          <w:lang w:val="en-US" w:eastAsia="zh-CN"/>
        </w:rPr>
      </w:pPr>
      <w:r>
        <w:rPr>
          <w:rFonts w:hint="eastAsia" w:ascii="黑体" w:hAnsi="黑体" w:eastAsia="黑体" w:cs="黑体"/>
          <w:color w:val="auto"/>
          <w:szCs w:val="20"/>
          <w:lang w:val="en-US" w:eastAsia="zh-CN"/>
        </w:rPr>
        <w:t>3.1</w:t>
      </w:r>
      <w:r>
        <w:rPr>
          <w:rFonts w:hint="eastAsia" w:ascii="Times New Roman" w:hAnsi="Times New Roman" w:cs="Times New Roman"/>
          <w:color w:val="auto"/>
          <w:szCs w:val="22"/>
          <w:lang w:val="en-US" w:eastAsia="zh-CN"/>
        </w:rPr>
        <w:t xml:space="preserve"> </w:t>
      </w:r>
      <w:r>
        <w:rPr>
          <w:rFonts w:hint="eastAsia" w:ascii="Times New Roman" w:hAnsi="Times New Roman" w:eastAsia="黑体" w:cs="Times New Roman"/>
          <w:color w:val="auto"/>
          <w:szCs w:val="22"/>
          <w:lang w:val="en-US" w:eastAsia="zh-CN"/>
        </w:rPr>
        <w:t xml:space="preserve"> </w:t>
      </w:r>
      <w:r>
        <w:rPr>
          <w:rFonts w:hint="default" w:ascii="Times New Roman" w:hAnsi="Times New Roman" w:eastAsia="黑体" w:cs="Times New Roman"/>
          <w:color w:val="auto"/>
          <w:lang w:val="en-US" w:eastAsia="zh-CN"/>
        </w:rPr>
        <w:t>经济阈值</w:t>
      </w:r>
    </w:p>
    <w:p>
      <w:pPr>
        <w:ind w:firstLine="420" w:firstLineChars="200"/>
        <w:jc w:val="left"/>
        <w:rPr>
          <w:rFonts w:hint="default" w:ascii="Times New Roman" w:hAnsi="Times New Roman" w:eastAsia="宋体" w:cs="Times New Roman"/>
          <w:color w:val="auto"/>
          <w:kern w:val="0"/>
          <w:szCs w:val="21"/>
          <w:lang w:val="en-US" w:eastAsia="zh-CN" w:bidi="ar"/>
        </w:rPr>
      </w:pPr>
      <w:r>
        <w:rPr>
          <w:rFonts w:hint="default" w:ascii="Times New Roman" w:hAnsi="Times New Roman" w:eastAsia="宋体" w:cs="Times New Roman"/>
          <w:color w:val="auto"/>
          <w:kern w:val="0"/>
          <w:szCs w:val="21"/>
          <w:lang w:val="en-US" w:eastAsia="zh-CN" w:bidi="ar"/>
        </w:rPr>
        <w:t>指有害生物（病、虫、草）种群达到必须采取控制措施以防止有害生物密度继续增加而达到经济损害水平的密度。</w:t>
      </w:r>
    </w:p>
    <w:p>
      <w:pPr>
        <w:pStyle w:val="81"/>
        <w:numPr>
          <w:ilvl w:val="0"/>
          <w:numId w:val="0"/>
        </w:numPr>
        <w:ind w:left="0" w:leftChars="0" w:firstLine="0" w:firstLineChars="0"/>
        <w:rPr>
          <w:rFonts w:hint="default" w:ascii="Times New Roman" w:hAnsi="Times New Roman" w:eastAsia="黑体" w:cs="Times New Roman"/>
          <w:color w:val="auto"/>
          <w:lang w:val="en-US" w:eastAsia="zh-CN"/>
        </w:rPr>
      </w:pPr>
      <w:r>
        <w:rPr>
          <w:rFonts w:hint="eastAsia" w:ascii="黑体" w:hAnsi="黑体" w:eastAsia="黑体" w:cs="黑体"/>
          <w:color w:val="auto"/>
          <w:szCs w:val="20"/>
          <w:lang w:val="en-US" w:eastAsia="zh-CN"/>
        </w:rPr>
        <w:t xml:space="preserve">3.2 </w:t>
      </w:r>
      <w:r>
        <w:rPr>
          <w:rFonts w:hint="default" w:ascii="Times New Roman" w:hAnsi="Times New Roman" w:eastAsia="黑体" w:cs="Times New Roman"/>
          <w:color w:val="auto"/>
          <w:szCs w:val="20"/>
          <w:lang w:val="en-US" w:eastAsia="zh-CN"/>
        </w:rPr>
        <w:t xml:space="preserve"> </w:t>
      </w:r>
      <w:r>
        <w:rPr>
          <w:rFonts w:hint="default" w:ascii="Times New Roman" w:hAnsi="Times New Roman" w:eastAsia="黑体" w:cs="Times New Roman"/>
          <w:color w:val="auto"/>
          <w:lang w:val="en-US" w:eastAsia="zh-CN"/>
        </w:rPr>
        <w:t>综合防治</w:t>
      </w:r>
    </w:p>
    <w:p>
      <w:pPr>
        <w:pStyle w:val="25"/>
        <w:rPr>
          <w:rFonts w:hint="default" w:ascii="Times New Roman" w:hAnsi="Times New Roman" w:eastAsia="宋体" w:cs="Times New Roman"/>
          <w:color w:val="auto"/>
          <w:szCs w:val="20"/>
          <w:lang w:val="en-US" w:eastAsia="zh-CN"/>
        </w:rPr>
      </w:pPr>
      <w:r>
        <w:rPr>
          <w:rFonts w:hint="default" w:ascii="Times New Roman" w:hAnsi="Times New Roman" w:eastAsia="宋体" w:cs="Times New Roman"/>
          <w:color w:val="auto"/>
          <w:szCs w:val="20"/>
          <w:lang w:val="en-US" w:eastAsia="zh-CN"/>
        </w:rPr>
        <w:t>指利用检疫手段、农业防治、生物防治、物理防治、化学防治等技术和方法，将病虫草害密度控制在一定经济阈值，对抗不良的外部生物或非生物因素所具备的能力或采取的措施，降低或消除对植物的不利影响以达到高产的目的。</w:t>
      </w:r>
    </w:p>
    <w:p>
      <w:pPr>
        <w:pStyle w:val="81"/>
        <w:numPr>
          <w:ilvl w:val="-1"/>
          <w:numId w:val="0"/>
        </w:numPr>
        <w:rPr>
          <w:rFonts w:hint="default" w:ascii="Times New Roman" w:hAnsi="Times New Roman" w:cs="Times New Roman"/>
          <w:color w:val="auto"/>
          <w:lang w:val="en-US" w:eastAsia="zh-CN"/>
        </w:rPr>
      </w:pPr>
      <w:r>
        <w:rPr>
          <w:rFonts w:hint="eastAsia" w:ascii="Times New Roman" w:hAnsi="Times New Roman" w:cs="Times New Roman"/>
          <w:color w:val="auto"/>
          <w:lang w:val="en-US" w:eastAsia="zh-CN"/>
        </w:rPr>
        <w:t xml:space="preserve">4  </w:t>
      </w:r>
      <w:r>
        <w:rPr>
          <w:rFonts w:hint="default" w:ascii="Times New Roman" w:hAnsi="Times New Roman" w:cs="Times New Roman"/>
          <w:color w:val="auto"/>
          <w:lang w:val="en-US" w:eastAsia="zh-CN"/>
        </w:rPr>
        <w:t>防</w:t>
      </w:r>
      <w:r>
        <w:rPr>
          <w:rFonts w:hint="eastAsia" w:ascii="Times New Roman" w:hAnsi="Times New Roman" w:cs="Times New Roman"/>
          <w:color w:val="auto"/>
          <w:lang w:val="en-US" w:eastAsia="zh-CN"/>
        </w:rPr>
        <w:t>治</w:t>
      </w:r>
      <w:r>
        <w:rPr>
          <w:rFonts w:hint="default" w:ascii="Times New Roman" w:hAnsi="Times New Roman" w:cs="Times New Roman"/>
          <w:color w:val="auto"/>
          <w:lang w:val="en-US" w:eastAsia="zh-CN"/>
        </w:rPr>
        <w:t>原则</w:t>
      </w:r>
    </w:p>
    <w:p>
      <w:pPr>
        <w:pStyle w:val="25"/>
        <w:rPr>
          <w:rFonts w:hint="default" w:ascii="Times New Roman" w:hAnsi="Times New Roman" w:cs="Times New Roman"/>
          <w:lang w:val="en-US" w:eastAsia="zh-CN"/>
        </w:rPr>
      </w:pPr>
      <w:r>
        <w:rPr>
          <w:rFonts w:hint="default" w:ascii="Times New Roman" w:hAnsi="Times New Roman" w:cs="Times New Roman"/>
          <w:lang w:val="en-US" w:eastAsia="zh-CN"/>
        </w:rPr>
        <w:t>坚持</w:t>
      </w:r>
      <w:r>
        <w:rPr>
          <w:rFonts w:hint="eastAsia" w:ascii="Times New Roman" w:cs="Times New Roman"/>
          <w:lang w:val="en-US" w:eastAsia="zh-CN"/>
        </w:rPr>
        <w:t>“</w:t>
      </w:r>
      <w:r>
        <w:rPr>
          <w:rFonts w:hint="default" w:ascii="Times New Roman" w:hAnsi="Times New Roman" w:cs="Times New Roman"/>
          <w:lang w:val="en-US" w:eastAsia="zh-CN"/>
        </w:rPr>
        <w:t>预防为主，综合防治</w:t>
      </w:r>
      <w:r>
        <w:rPr>
          <w:rFonts w:hint="eastAsia" w:ascii="Times New Roman" w:cs="Times New Roman"/>
          <w:lang w:val="en-US" w:eastAsia="zh-CN"/>
        </w:rPr>
        <w:t>”</w:t>
      </w:r>
      <w:r>
        <w:rPr>
          <w:rFonts w:hint="default" w:ascii="Times New Roman" w:hAnsi="Times New Roman" w:cs="Times New Roman"/>
          <w:lang w:val="en-US" w:eastAsia="zh-CN"/>
        </w:rPr>
        <w:t>植保方针为指导，对带病种子、化肥强化检疫手段，以农业防治为基础，生物、物理防治为辅助措施，以化学防治为主要手段，</w:t>
      </w:r>
      <w:r>
        <w:rPr>
          <w:rFonts w:hint="eastAsia" w:ascii="Times New Roman" w:hAnsi="Times New Roman" w:cs="Times New Roman"/>
          <w:lang w:val="en-US" w:eastAsia="zh-CN"/>
        </w:rPr>
        <w:t>合理复配、</w:t>
      </w:r>
      <w:r>
        <w:rPr>
          <w:rFonts w:hint="default" w:ascii="Times New Roman" w:hAnsi="Times New Roman" w:cs="Times New Roman"/>
          <w:lang w:val="en-US" w:eastAsia="zh-CN"/>
        </w:rPr>
        <w:t>科学用药，延缓病虫草害抗性产生，确保谷子安全生产、农产品质量安全和生态环境安全。</w:t>
      </w:r>
    </w:p>
    <w:p>
      <w:pPr>
        <w:pStyle w:val="81"/>
        <w:numPr>
          <w:ilvl w:val="-1"/>
          <w:numId w:val="0"/>
        </w:numPr>
        <w:rPr>
          <w:rFonts w:hint="default" w:ascii="Times New Roman" w:hAnsi="Times New Roman" w:cs="Times New Roman"/>
          <w:color w:val="auto"/>
          <w:lang w:val="en-US" w:eastAsia="zh-CN"/>
        </w:rPr>
      </w:pPr>
      <w:r>
        <w:rPr>
          <w:rFonts w:hint="eastAsia" w:ascii="Times New Roman" w:hAnsi="Times New Roman" w:cs="Times New Roman"/>
          <w:color w:val="auto"/>
          <w:lang w:val="en-US" w:eastAsia="zh-CN"/>
        </w:rPr>
        <w:t xml:space="preserve">5  </w:t>
      </w:r>
      <w:r>
        <w:rPr>
          <w:rFonts w:hint="default" w:ascii="Times New Roman" w:hAnsi="Times New Roman" w:cs="Times New Roman"/>
          <w:color w:val="auto"/>
          <w:lang w:val="en-US" w:eastAsia="zh-CN"/>
        </w:rPr>
        <w:t>防</w:t>
      </w:r>
      <w:r>
        <w:rPr>
          <w:rFonts w:hint="eastAsia" w:ascii="Times New Roman" w:hAnsi="Times New Roman" w:cs="Times New Roman"/>
          <w:color w:val="auto"/>
          <w:lang w:val="en-US" w:eastAsia="zh-CN"/>
        </w:rPr>
        <w:t>治</w:t>
      </w:r>
      <w:r>
        <w:rPr>
          <w:rFonts w:hint="default" w:ascii="Times New Roman" w:hAnsi="Times New Roman" w:cs="Times New Roman"/>
          <w:color w:val="auto"/>
          <w:lang w:val="en-US" w:eastAsia="zh-CN"/>
        </w:rPr>
        <w:t>对象</w:t>
      </w:r>
    </w:p>
    <w:p>
      <w:pPr>
        <w:pStyle w:val="25"/>
        <w:ind w:left="0" w:leftChars="0" w:firstLine="0" w:firstLineChars="0"/>
        <w:rPr>
          <w:rFonts w:hint="default" w:ascii="Times New Roman" w:hAnsi="Times New Roman" w:eastAsia="黑体" w:cs="Times New Roman"/>
          <w:color w:val="auto"/>
          <w:lang w:val="en-US" w:eastAsia="zh-CN"/>
        </w:rPr>
      </w:pPr>
      <w:r>
        <w:rPr>
          <w:rFonts w:hint="eastAsia" w:ascii="黑体" w:hAnsi="黑体" w:eastAsia="黑体" w:cs="黑体"/>
          <w:color w:val="auto"/>
          <w:lang w:val="en-US" w:eastAsia="zh-CN"/>
        </w:rPr>
        <w:t>5.1</w:t>
      </w:r>
      <w:r>
        <w:rPr>
          <w:rFonts w:hint="default" w:ascii="Times New Roman" w:hAnsi="Times New Roman" w:eastAsia="黑体" w:cs="Times New Roman"/>
          <w:color w:val="auto"/>
          <w:lang w:val="en-US" w:eastAsia="zh-CN"/>
        </w:rPr>
        <w:t xml:space="preserve"> </w:t>
      </w:r>
      <w:r>
        <w:rPr>
          <w:rFonts w:hint="eastAsia" w:ascii="Times New Roman" w:hAnsi="Times New Roman" w:eastAsia="黑体" w:cs="Times New Roman"/>
          <w:color w:val="auto"/>
          <w:lang w:val="en-US" w:eastAsia="zh-CN"/>
        </w:rPr>
        <w:t xml:space="preserve"> </w:t>
      </w:r>
      <w:r>
        <w:rPr>
          <w:rFonts w:hint="default" w:ascii="Times New Roman" w:hAnsi="Times New Roman" w:eastAsia="黑体" w:cs="Times New Roman"/>
          <w:color w:val="auto"/>
          <w:lang w:val="en-US" w:eastAsia="zh-CN"/>
        </w:rPr>
        <w:t>病害</w:t>
      </w:r>
    </w:p>
    <w:p>
      <w:pPr>
        <w:pStyle w:val="25"/>
        <w:keepNext w:val="0"/>
        <w:keepLines w:val="0"/>
        <w:pageBreakBefore w:val="0"/>
        <w:widowControl/>
        <w:kinsoku/>
        <w:wordWrap/>
        <w:overflowPunct/>
        <w:topLinePunct w:val="0"/>
        <w:autoSpaceDE w:val="0"/>
        <w:autoSpaceDN w:val="0"/>
        <w:bidi w:val="0"/>
        <w:adjustRightInd/>
        <w:snapToGrid/>
        <w:spacing w:before="157" w:beforeLines="50" w:after="157" w:afterLines="50"/>
        <w:textAlignment w:val="auto"/>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安阳地区主要的谷子病害有白发病、谷瘟病、谷锈病、纹枯病、细菌性褐条病、腥黑穗病、线虫病、红叶病。</w:t>
      </w:r>
    </w:p>
    <w:p>
      <w:pPr>
        <w:pStyle w:val="25"/>
        <w:keepNext w:val="0"/>
        <w:keepLines w:val="0"/>
        <w:pageBreakBefore w:val="0"/>
        <w:widowControl/>
        <w:kinsoku/>
        <w:wordWrap/>
        <w:overflowPunct/>
        <w:topLinePunct w:val="0"/>
        <w:autoSpaceDE w:val="0"/>
        <w:autoSpaceDN w:val="0"/>
        <w:bidi w:val="0"/>
        <w:adjustRightInd/>
        <w:snapToGrid/>
        <w:spacing w:before="157" w:beforeLines="50" w:after="157" w:afterLines="50"/>
        <w:ind w:left="0" w:leftChars="0" w:firstLine="0" w:firstLineChars="0"/>
        <w:textAlignment w:val="auto"/>
        <w:rPr>
          <w:rFonts w:hint="default" w:ascii="Times New Roman" w:hAnsi="Times New Roman" w:eastAsia="黑体" w:cs="Times New Roman"/>
          <w:color w:val="auto"/>
          <w:lang w:val="en-US" w:eastAsia="zh-CN"/>
        </w:rPr>
      </w:pPr>
      <w:r>
        <w:rPr>
          <w:rFonts w:hint="eastAsia" w:ascii="黑体" w:hAnsi="黑体" w:eastAsia="黑体" w:cs="黑体"/>
          <w:color w:val="auto"/>
          <w:lang w:val="en-US" w:eastAsia="zh-CN"/>
        </w:rPr>
        <w:t>5.2</w:t>
      </w:r>
      <w:r>
        <w:rPr>
          <w:rFonts w:hint="default" w:ascii="Times New Roman" w:hAnsi="Times New Roman" w:eastAsia="黑体" w:cs="Times New Roman"/>
          <w:color w:val="auto"/>
          <w:lang w:val="en-US" w:eastAsia="zh-CN"/>
        </w:rPr>
        <w:t xml:space="preserve"> </w:t>
      </w:r>
      <w:r>
        <w:rPr>
          <w:rFonts w:hint="eastAsia" w:ascii="Times New Roman" w:hAnsi="Times New Roman" w:eastAsia="黑体" w:cs="Times New Roman"/>
          <w:color w:val="auto"/>
          <w:lang w:val="en-US" w:eastAsia="zh-CN"/>
        </w:rPr>
        <w:t xml:space="preserve"> </w:t>
      </w:r>
      <w:r>
        <w:rPr>
          <w:rFonts w:hint="default" w:ascii="Times New Roman" w:hAnsi="Times New Roman" w:eastAsia="黑体" w:cs="Times New Roman"/>
          <w:color w:val="auto"/>
          <w:lang w:val="en-US" w:eastAsia="zh-CN"/>
        </w:rPr>
        <w:t>虫害</w:t>
      </w:r>
    </w:p>
    <w:p>
      <w:pPr>
        <w:pStyle w:val="25"/>
        <w:keepNext w:val="0"/>
        <w:keepLines w:val="0"/>
        <w:pageBreakBefore w:val="0"/>
        <w:widowControl/>
        <w:kinsoku/>
        <w:wordWrap/>
        <w:overflowPunct/>
        <w:topLinePunct w:val="0"/>
        <w:autoSpaceDE w:val="0"/>
        <w:autoSpaceDN w:val="0"/>
        <w:bidi w:val="0"/>
        <w:adjustRightInd/>
        <w:snapToGrid/>
        <w:spacing w:before="157" w:beforeLines="50" w:after="157" w:afterLines="50"/>
        <w:textAlignment w:val="auto"/>
        <w:rPr>
          <w:rFonts w:hint="default"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安阳地</w:t>
      </w:r>
      <w:r>
        <w:rPr>
          <w:rFonts w:hint="default" w:ascii="Times New Roman" w:hAnsi="Times New Roman" w:eastAsia="宋体" w:cs="Times New Roman"/>
          <w:color w:val="auto"/>
          <w:lang w:val="en-US" w:eastAsia="zh-CN"/>
        </w:rPr>
        <w:t>区谷田常见的害虫主要有鳞翅目：玉米螟、棉铃虫、粟灰螟、黏虫；鞘翅目：蝼蛄、拟地甲；同翅目：玉米蚜虫、大青叶蝉；双翅目：黑麦秆蝇、粟芒蝇；半翅目：椿象。</w:t>
      </w:r>
    </w:p>
    <w:p>
      <w:pPr>
        <w:pStyle w:val="25"/>
        <w:keepNext w:val="0"/>
        <w:keepLines w:val="0"/>
        <w:pageBreakBefore w:val="0"/>
        <w:widowControl/>
        <w:kinsoku/>
        <w:wordWrap/>
        <w:overflowPunct/>
        <w:topLinePunct w:val="0"/>
        <w:autoSpaceDE w:val="0"/>
        <w:autoSpaceDN w:val="0"/>
        <w:bidi w:val="0"/>
        <w:adjustRightInd/>
        <w:snapToGrid/>
        <w:spacing w:before="157" w:beforeLines="50" w:after="157" w:afterLines="50"/>
        <w:ind w:left="0" w:leftChars="0" w:firstLine="0" w:firstLineChars="0"/>
        <w:textAlignment w:val="auto"/>
        <w:rPr>
          <w:rFonts w:hint="default" w:ascii="Times New Roman" w:hAnsi="Times New Roman" w:eastAsia="黑体" w:cs="Times New Roman"/>
          <w:color w:val="auto"/>
          <w:lang w:val="en-US" w:eastAsia="zh-CN"/>
        </w:rPr>
      </w:pPr>
      <w:r>
        <w:rPr>
          <w:rFonts w:hint="eastAsia" w:ascii="黑体" w:hAnsi="黑体" w:eastAsia="黑体" w:cs="黑体"/>
          <w:color w:val="auto"/>
          <w:lang w:val="en-US" w:eastAsia="zh-CN"/>
        </w:rPr>
        <w:t xml:space="preserve">5.3 </w:t>
      </w:r>
      <w:r>
        <w:rPr>
          <w:rFonts w:hint="eastAsia" w:ascii="Times New Roman" w:hAnsi="Times New Roman" w:eastAsia="黑体" w:cs="Times New Roman"/>
          <w:color w:val="auto"/>
          <w:lang w:val="en-US" w:eastAsia="zh-CN"/>
        </w:rPr>
        <w:t xml:space="preserve"> </w:t>
      </w:r>
      <w:r>
        <w:rPr>
          <w:rFonts w:hint="default" w:ascii="Times New Roman" w:hAnsi="Times New Roman" w:eastAsia="黑体" w:cs="Times New Roman"/>
          <w:color w:val="auto"/>
          <w:lang w:val="en-US" w:eastAsia="zh-CN"/>
        </w:rPr>
        <w:t>草害</w:t>
      </w:r>
    </w:p>
    <w:p>
      <w:pPr>
        <w:pStyle w:val="25"/>
        <w:keepNext w:val="0"/>
        <w:keepLines w:val="0"/>
        <w:pageBreakBefore w:val="0"/>
        <w:widowControl/>
        <w:kinsoku/>
        <w:wordWrap/>
        <w:overflowPunct/>
        <w:topLinePunct w:val="0"/>
        <w:autoSpaceDE w:val="0"/>
        <w:autoSpaceDN w:val="0"/>
        <w:bidi w:val="0"/>
        <w:adjustRightInd/>
        <w:snapToGrid/>
        <w:spacing w:before="157" w:beforeLines="50" w:after="157" w:afterLines="50"/>
        <w:textAlignment w:val="auto"/>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安阳地区谷田常见杂草有马唐、牛筋草、狗尾草、假高粱</w:t>
      </w:r>
      <w:r>
        <w:rPr>
          <w:rFonts w:hint="eastAsia" w:ascii="Times New Roman" w:cs="Times New Roman"/>
          <w:color w:val="auto"/>
          <w:lang w:val="en-US" w:eastAsia="zh-CN"/>
        </w:rPr>
        <w:t>、</w:t>
      </w:r>
      <w:r>
        <w:rPr>
          <w:rFonts w:hint="default" w:ascii="Times New Roman" w:hAnsi="Times New Roman" w:eastAsia="宋体" w:cs="Times New Roman"/>
          <w:color w:val="auto"/>
          <w:lang w:val="en-US" w:eastAsia="zh-CN"/>
        </w:rPr>
        <w:t>莎草、刺儿菜、稗草、小藜、藜、铁苋菜、反枝苋、马齿苋、酸模叶蓼、空心莲子草、田旋花、苘麻、葎草</w:t>
      </w:r>
      <w:r>
        <w:rPr>
          <w:rFonts w:hint="eastAsia" w:ascii="Times New Roman" w:cs="Times New Roman"/>
          <w:color w:val="auto"/>
          <w:lang w:val="en-US" w:eastAsia="zh-CN"/>
        </w:rPr>
        <w:t>，且易发生二次草害</w:t>
      </w:r>
      <w:r>
        <w:rPr>
          <w:rFonts w:hint="default" w:ascii="Times New Roman" w:hAnsi="Times New Roman" w:eastAsia="宋体" w:cs="Times New Roman"/>
          <w:color w:val="auto"/>
          <w:lang w:val="en-US" w:eastAsia="zh-CN"/>
        </w:rPr>
        <w:t>。</w:t>
      </w:r>
    </w:p>
    <w:p>
      <w:pPr>
        <w:pStyle w:val="81"/>
        <w:numPr>
          <w:ilvl w:val="0"/>
          <w:numId w:val="0"/>
        </w:numPr>
        <w:rPr>
          <w:rFonts w:hint="default" w:ascii="Times New Roman" w:hAnsi="Times New Roman" w:cs="Times New Roman"/>
          <w:color w:val="auto"/>
          <w:lang w:val="en-US" w:eastAsia="zh-CN"/>
        </w:rPr>
      </w:pPr>
      <w:r>
        <w:rPr>
          <w:rFonts w:hint="eastAsia" w:hAnsi="Times New Roman" w:cs="Times New Roman"/>
          <w:b w:val="0"/>
          <w:i w:val="0"/>
          <w:color w:val="auto"/>
          <w:sz w:val="21"/>
          <w:szCs w:val="21"/>
          <w:lang w:val="en-US" w:eastAsia="zh-CN" w:bidi="ar-SA"/>
        </w:rPr>
        <w:t>6</w:t>
      </w:r>
      <w:r>
        <w:rPr>
          <w:rFonts w:hint="eastAsia" w:cs="Times New Roman"/>
          <w:b w:val="0"/>
          <w:i w:val="0"/>
          <w:color w:val="auto"/>
          <w:sz w:val="21"/>
          <w:szCs w:val="21"/>
          <w:lang w:val="en-US" w:eastAsia="zh-CN" w:bidi="ar-SA"/>
        </w:rPr>
        <w:t xml:space="preserve">  </w:t>
      </w:r>
      <w:r>
        <w:rPr>
          <w:rFonts w:hint="default" w:ascii="Times New Roman" w:hAnsi="Times New Roman" w:cs="Times New Roman"/>
          <w:color w:val="auto"/>
          <w:lang w:val="en-US" w:eastAsia="zh-CN"/>
        </w:rPr>
        <w:t>防控措施</w:t>
      </w:r>
    </w:p>
    <w:p>
      <w:pPr>
        <w:pStyle w:val="25"/>
        <w:keepNext w:val="0"/>
        <w:keepLines w:val="0"/>
        <w:pageBreakBefore w:val="0"/>
        <w:widowControl/>
        <w:kinsoku/>
        <w:wordWrap/>
        <w:overflowPunct/>
        <w:topLinePunct w:val="0"/>
        <w:autoSpaceDE w:val="0"/>
        <w:autoSpaceDN w:val="0"/>
        <w:bidi w:val="0"/>
        <w:adjustRightInd/>
        <w:snapToGrid/>
        <w:spacing w:before="157" w:beforeLines="50" w:after="157" w:afterLines="50"/>
        <w:ind w:left="0" w:leftChars="0" w:firstLine="0" w:firstLineChars="0"/>
        <w:textAlignment w:val="auto"/>
        <w:rPr>
          <w:rFonts w:hint="default" w:ascii="Times New Roman" w:hAnsi="Times New Roman" w:eastAsia="黑体" w:cs="Times New Roman"/>
          <w:color w:val="auto"/>
          <w:lang w:val="en-US" w:eastAsia="zh-CN"/>
        </w:rPr>
      </w:pPr>
      <w:r>
        <w:rPr>
          <w:rFonts w:hint="eastAsia" w:ascii="黑体" w:hAnsi="黑体" w:eastAsia="黑体" w:cs="黑体"/>
          <w:color w:val="auto"/>
          <w:lang w:val="en-US" w:eastAsia="zh-CN"/>
        </w:rPr>
        <w:t xml:space="preserve">6.1  </w:t>
      </w:r>
      <w:r>
        <w:rPr>
          <w:rFonts w:hint="default" w:ascii="Times New Roman" w:hAnsi="Times New Roman" w:eastAsia="黑体" w:cs="Times New Roman"/>
          <w:color w:val="auto"/>
          <w:lang w:val="en-US" w:eastAsia="zh-CN"/>
        </w:rPr>
        <w:t>检疫手段</w:t>
      </w:r>
    </w:p>
    <w:p>
      <w:pPr>
        <w:pStyle w:val="25"/>
        <w:ind w:left="0" w:leftChars="0" w:firstLine="420" w:firstLineChars="200"/>
        <w:rPr>
          <w:rFonts w:hint="default" w:ascii="Times New Roman" w:hAnsi="Times New Roman" w:cs="Times New Roman"/>
          <w:lang w:val="en-US" w:eastAsia="zh-CN"/>
        </w:rPr>
      </w:pPr>
      <w:r>
        <w:rPr>
          <w:rFonts w:hint="default" w:ascii="Times New Roman" w:hAnsi="Times New Roman" w:cs="Times New Roman"/>
          <w:lang w:val="en-US" w:eastAsia="zh-CN"/>
        </w:rPr>
        <w:t>对用于良田生产的种子、有机肥施行严格的检疫措施，实现农田清洁化生产，避免</w:t>
      </w:r>
      <w:r>
        <w:rPr>
          <w:rFonts w:hint="eastAsia" w:ascii="Times New Roman" w:hAnsi="Times New Roman" w:cs="Times New Roman"/>
          <w:lang w:val="en-US" w:eastAsia="zh-CN"/>
        </w:rPr>
        <w:t>病菌</w:t>
      </w:r>
      <w:r>
        <w:rPr>
          <w:rFonts w:hint="default" w:ascii="Times New Roman" w:hAnsi="Times New Roman" w:cs="Times New Roman"/>
          <w:lang w:val="en-US" w:eastAsia="zh-CN"/>
        </w:rPr>
        <w:t>和其他有害生物在本地区泛滥，检疫重点对象有混入谷种里的假高粱种子、带线虫病种子、带病有机肥（白发病、黑穗病）。</w:t>
      </w:r>
    </w:p>
    <w:p>
      <w:pPr>
        <w:pStyle w:val="25"/>
        <w:keepNext w:val="0"/>
        <w:keepLines w:val="0"/>
        <w:pageBreakBefore w:val="0"/>
        <w:widowControl/>
        <w:kinsoku/>
        <w:wordWrap/>
        <w:overflowPunct/>
        <w:topLinePunct w:val="0"/>
        <w:autoSpaceDE w:val="0"/>
        <w:autoSpaceDN w:val="0"/>
        <w:bidi w:val="0"/>
        <w:adjustRightInd/>
        <w:snapToGrid/>
        <w:spacing w:before="157" w:beforeLines="50" w:after="157" w:afterLines="50"/>
        <w:ind w:left="0" w:leftChars="0" w:firstLine="0" w:firstLineChars="0"/>
        <w:textAlignment w:val="auto"/>
        <w:rPr>
          <w:rFonts w:hint="default" w:ascii="Times New Roman" w:hAnsi="Times New Roman" w:eastAsia="黑体" w:cs="Times New Roman"/>
          <w:color w:val="auto"/>
          <w:lang w:val="en-US" w:eastAsia="zh-CN"/>
        </w:rPr>
      </w:pPr>
      <w:r>
        <w:rPr>
          <w:rFonts w:hint="eastAsia" w:ascii="黑体" w:hAnsi="黑体" w:eastAsia="黑体" w:cs="黑体"/>
          <w:color w:val="auto"/>
          <w:lang w:val="en-US" w:eastAsia="zh-CN"/>
        </w:rPr>
        <w:t xml:space="preserve">6.2  </w:t>
      </w:r>
      <w:r>
        <w:rPr>
          <w:rFonts w:hint="default" w:ascii="Times New Roman" w:hAnsi="Times New Roman" w:eastAsia="黑体" w:cs="Times New Roman"/>
          <w:color w:val="auto"/>
          <w:lang w:val="en-US" w:eastAsia="zh-CN"/>
        </w:rPr>
        <w:t>农业防治</w:t>
      </w:r>
    </w:p>
    <w:p>
      <w:pPr>
        <w:pStyle w:val="25"/>
        <w:keepNext w:val="0"/>
        <w:keepLines w:val="0"/>
        <w:pageBreakBefore w:val="0"/>
        <w:widowControl/>
        <w:kinsoku/>
        <w:wordWrap/>
        <w:overflowPunct/>
        <w:topLinePunct w:val="0"/>
        <w:autoSpaceDE w:val="0"/>
        <w:autoSpaceDN w:val="0"/>
        <w:bidi w:val="0"/>
        <w:adjustRightInd/>
        <w:snapToGrid/>
        <w:spacing w:before="157" w:beforeLines="50" w:after="157" w:afterLines="50"/>
        <w:ind w:left="0" w:leftChars="0" w:firstLine="0" w:firstLineChars="0"/>
        <w:textAlignment w:val="auto"/>
        <w:rPr>
          <w:rFonts w:hint="default" w:ascii="Times New Roman" w:hAnsi="Times New Roman" w:eastAsia="黑体" w:cs="Times New Roman"/>
          <w:color w:val="auto"/>
          <w:lang w:val="en-US" w:eastAsia="zh-CN"/>
        </w:rPr>
      </w:pPr>
      <w:r>
        <w:rPr>
          <w:rFonts w:hint="eastAsia" w:ascii="黑体" w:hAnsi="黑体" w:eastAsia="黑体" w:cs="黑体"/>
          <w:color w:val="auto"/>
          <w:lang w:val="en-US" w:eastAsia="zh-CN"/>
        </w:rPr>
        <w:t xml:space="preserve">6.2.1 </w:t>
      </w:r>
      <w:r>
        <w:rPr>
          <w:rFonts w:hint="eastAsia" w:ascii="Times New Roman" w:hAnsi="Times New Roman" w:eastAsia="黑体" w:cs="Times New Roman"/>
          <w:color w:val="auto"/>
          <w:lang w:val="en-US" w:eastAsia="zh-CN"/>
        </w:rPr>
        <w:t xml:space="preserve"> </w:t>
      </w:r>
      <w:r>
        <w:rPr>
          <w:rFonts w:hint="default" w:ascii="Times New Roman" w:hAnsi="Times New Roman" w:eastAsia="黑体" w:cs="Times New Roman"/>
          <w:color w:val="auto"/>
          <w:lang w:val="en-US" w:eastAsia="zh-CN"/>
        </w:rPr>
        <w:t>品种选择</w:t>
      </w:r>
    </w:p>
    <w:p>
      <w:pPr>
        <w:pStyle w:val="25"/>
        <w:ind w:left="0" w:leftChars="0" w:firstLine="420" w:firstLineChars="200"/>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选用通过国家鉴定、登记的适宜安阳地区种植的抗逆、高产稳产、抗除草剂的谷子品种</w:t>
      </w:r>
      <w:r>
        <w:rPr>
          <w:rFonts w:hint="eastAsia" w:ascii="Times New Roman" w:hAnsi="Times New Roman" w:eastAsia="宋体" w:cs="Times New Roman"/>
          <w:lang w:val="en-US" w:eastAsia="zh-CN"/>
        </w:rPr>
        <w:t>，</w:t>
      </w:r>
      <w:r>
        <w:rPr>
          <w:rFonts w:hint="eastAsia" w:ascii="Times New Roman" w:cs="Times New Roman"/>
          <w:lang w:val="en-US" w:eastAsia="zh-CN"/>
        </w:rPr>
        <w:t>豫谷18、</w:t>
      </w:r>
      <w:r>
        <w:rPr>
          <w:rFonts w:hint="eastAsia" w:ascii="Times New Roman" w:hAnsi="Times New Roman" w:eastAsia="宋体" w:cs="Times New Roman"/>
          <w:lang w:val="en-US" w:eastAsia="zh-CN"/>
        </w:rPr>
        <w:t>豫谷31、豫谷35、豫谷37、豫谷42、豫谷43、冀谷39等</w:t>
      </w:r>
      <w:r>
        <w:rPr>
          <w:rFonts w:hint="default" w:ascii="Times New Roman" w:hAnsi="Times New Roman" w:eastAsia="宋体" w:cs="Times New Roman"/>
          <w:lang w:val="en-US" w:eastAsia="zh-CN"/>
        </w:rPr>
        <w:t>。种子质量应符合GB 4404.1的要求。</w:t>
      </w:r>
    </w:p>
    <w:p>
      <w:pPr>
        <w:pStyle w:val="25"/>
        <w:keepNext w:val="0"/>
        <w:keepLines w:val="0"/>
        <w:pageBreakBefore w:val="0"/>
        <w:widowControl/>
        <w:kinsoku/>
        <w:wordWrap/>
        <w:overflowPunct/>
        <w:topLinePunct w:val="0"/>
        <w:autoSpaceDE w:val="0"/>
        <w:autoSpaceDN w:val="0"/>
        <w:bidi w:val="0"/>
        <w:adjustRightInd/>
        <w:snapToGrid/>
        <w:spacing w:before="157" w:beforeLines="50" w:after="157" w:afterLines="50"/>
        <w:ind w:left="0" w:leftChars="0" w:firstLine="0" w:firstLineChars="0"/>
        <w:textAlignment w:val="auto"/>
        <w:rPr>
          <w:rFonts w:hint="default" w:ascii="Times New Roman" w:hAnsi="Times New Roman" w:eastAsia="黑体" w:cs="Times New Roman"/>
          <w:color w:val="auto"/>
          <w:lang w:val="en-US" w:eastAsia="zh-CN"/>
        </w:rPr>
      </w:pPr>
      <w:r>
        <w:rPr>
          <w:rFonts w:hint="eastAsia" w:ascii="黑体" w:hAnsi="黑体" w:eastAsia="黑体" w:cs="黑体"/>
          <w:color w:val="auto"/>
          <w:lang w:val="en-US" w:eastAsia="zh-CN"/>
        </w:rPr>
        <w:t xml:space="preserve">6.2.2 </w:t>
      </w:r>
      <w:r>
        <w:rPr>
          <w:rFonts w:hint="eastAsia" w:ascii="Times New Roman" w:hAnsi="Times New Roman" w:eastAsia="黑体" w:cs="Times New Roman"/>
          <w:color w:val="auto"/>
          <w:lang w:val="en-US" w:eastAsia="zh-CN"/>
        </w:rPr>
        <w:t xml:space="preserve"> </w:t>
      </w:r>
      <w:r>
        <w:rPr>
          <w:rFonts w:hint="default" w:ascii="Times New Roman" w:hAnsi="Times New Roman" w:eastAsia="黑体" w:cs="Times New Roman"/>
          <w:color w:val="auto"/>
          <w:lang w:val="en-US" w:eastAsia="zh-CN"/>
        </w:rPr>
        <w:t>合理轮作</w:t>
      </w:r>
    </w:p>
    <w:p>
      <w:pPr>
        <w:pStyle w:val="25"/>
        <w:ind w:left="0" w:leftChars="0" w:firstLine="420" w:firstLineChars="200"/>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合理轮作倒茬，和玉米、大豆、薯类施行3年以上轮作倒茬</w:t>
      </w:r>
      <w:r>
        <w:rPr>
          <w:rFonts w:hint="eastAsia" w:ascii="Times New Roman" w:hAnsi="Times New Roman" w:eastAsia="宋体" w:cs="Times New Roman"/>
          <w:lang w:val="en-US" w:eastAsia="zh-CN"/>
        </w:rPr>
        <w:t>，每年深翻土壤一次，</w:t>
      </w:r>
      <w:r>
        <w:rPr>
          <w:rFonts w:hint="default" w:ascii="Times New Roman" w:hAnsi="Times New Roman" w:eastAsia="宋体" w:cs="Times New Roman"/>
          <w:lang w:val="en-US" w:eastAsia="zh-CN"/>
        </w:rPr>
        <w:t>替换不同品种的谷种或不同抗除草剂的谷种。</w:t>
      </w:r>
    </w:p>
    <w:p>
      <w:pPr>
        <w:pStyle w:val="25"/>
        <w:keepNext w:val="0"/>
        <w:keepLines w:val="0"/>
        <w:pageBreakBefore w:val="0"/>
        <w:widowControl/>
        <w:kinsoku/>
        <w:wordWrap/>
        <w:overflowPunct/>
        <w:topLinePunct w:val="0"/>
        <w:autoSpaceDE w:val="0"/>
        <w:autoSpaceDN w:val="0"/>
        <w:bidi w:val="0"/>
        <w:adjustRightInd/>
        <w:snapToGrid/>
        <w:spacing w:before="157" w:beforeLines="50" w:after="157" w:afterLines="50"/>
        <w:ind w:left="0" w:leftChars="0" w:firstLine="0" w:firstLineChars="0"/>
        <w:textAlignment w:val="auto"/>
        <w:rPr>
          <w:rFonts w:hint="default" w:ascii="Times New Roman" w:hAnsi="Times New Roman" w:eastAsia="黑体" w:cs="Times New Roman"/>
          <w:color w:val="auto"/>
          <w:lang w:val="en-US" w:eastAsia="zh-CN"/>
        </w:rPr>
      </w:pPr>
      <w:r>
        <w:rPr>
          <w:rFonts w:hint="eastAsia" w:ascii="黑体" w:hAnsi="黑体" w:eastAsia="黑体" w:cs="黑体"/>
          <w:color w:val="auto"/>
          <w:lang w:val="en-US" w:eastAsia="zh-CN"/>
        </w:rPr>
        <w:t xml:space="preserve">6.2.3 </w:t>
      </w:r>
      <w:r>
        <w:rPr>
          <w:rFonts w:hint="eastAsia" w:ascii="Times New Roman" w:hAnsi="Times New Roman" w:eastAsia="黑体" w:cs="Times New Roman"/>
          <w:color w:val="auto"/>
          <w:lang w:val="en-US" w:eastAsia="zh-CN"/>
        </w:rPr>
        <w:t xml:space="preserve"> </w:t>
      </w:r>
      <w:r>
        <w:rPr>
          <w:rFonts w:hint="default" w:ascii="Times New Roman" w:hAnsi="Times New Roman" w:eastAsia="黑体" w:cs="Times New Roman"/>
          <w:color w:val="auto"/>
          <w:lang w:val="en-US" w:eastAsia="zh-CN"/>
        </w:rPr>
        <w:t>适期播种</w:t>
      </w:r>
    </w:p>
    <w:p>
      <w:pPr>
        <w:pStyle w:val="25"/>
        <w:ind w:left="0" w:leftChars="0" w:firstLine="420" w:firstLineChars="200"/>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安阳地区谷子种植时期可分为春谷和夏谷，春谷适宜</w:t>
      </w:r>
      <w:r>
        <w:rPr>
          <w:rFonts w:hint="eastAsia" w:ascii="Times New Roman" w:hAnsi="Times New Roman" w:eastAsia="宋体" w:cs="Times New Roman"/>
          <w:lang w:val="en-US" w:eastAsia="zh-CN"/>
        </w:rPr>
        <w:t>5月1日以后</w:t>
      </w:r>
      <w:r>
        <w:rPr>
          <w:rFonts w:hint="default" w:ascii="Times New Roman" w:hAnsi="Times New Roman" w:eastAsia="宋体" w:cs="Times New Roman"/>
          <w:lang w:val="en-US" w:eastAsia="zh-CN"/>
        </w:rPr>
        <w:t>，5</w:t>
      </w:r>
      <w:r>
        <w:rPr>
          <w:rFonts w:hint="eastAsia" w:ascii="Times New Roman" w:hAnsi="Times New Roman" w:eastAsia="宋体" w:cs="Times New Roman"/>
          <w:lang w:val="en-US" w:eastAsia="zh-CN"/>
        </w:rPr>
        <w:t xml:space="preserve"> cm</w:t>
      </w:r>
      <w:r>
        <w:rPr>
          <w:rFonts w:hint="default" w:ascii="Times New Roman" w:hAnsi="Times New Roman" w:eastAsia="宋体" w:cs="Times New Roman"/>
          <w:lang w:val="en-US" w:eastAsia="zh-CN"/>
        </w:rPr>
        <w:t>~10</w:t>
      </w:r>
      <w:r>
        <w:rPr>
          <w:rFonts w:hint="eastAsia" w:ascii="Times New Roman" w:hAnsi="Times New Roman" w:eastAsia="宋体" w:cs="Times New Roman"/>
          <w:lang w:val="en-US" w:eastAsia="zh-CN"/>
        </w:rPr>
        <w:t xml:space="preserve"> </w:t>
      </w:r>
      <w:r>
        <w:rPr>
          <w:rFonts w:hint="default" w:ascii="Times New Roman" w:hAnsi="Times New Roman" w:eastAsia="宋体" w:cs="Times New Roman"/>
          <w:lang w:val="en-US" w:eastAsia="zh-CN"/>
        </w:rPr>
        <w:t>cm土层连续5d达到10度以上，抢墒播种；夏谷适宜6月15日到7月上旬，麦收以后播种</w:t>
      </w:r>
      <w:r>
        <w:rPr>
          <w:rFonts w:hint="eastAsia" w:ascii="Times New Roman" w:hAnsi="Times New Roman" w:eastAsia="宋体" w:cs="Times New Roman"/>
          <w:lang w:val="en-US" w:eastAsia="zh-CN"/>
        </w:rPr>
        <w:t>；播种深度3 cm~5 cm为宜。</w:t>
      </w:r>
    </w:p>
    <w:p>
      <w:pPr>
        <w:pStyle w:val="25"/>
        <w:keepNext w:val="0"/>
        <w:keepLines w:val="0"/>
        <w:pageBreakBefore w:val="0"/>
        <w:widowControl/>
        <w:kinsoku/>
        <w:wordWrap/>
        <w:overflowPunct/>
        <w:topLinePunct w:val="0"/>
        <w:autoSpaceDE w:val="0"/>
        <w:autoSpaceDN w:val="0"/>
        <w:bidi w:val="0"/>
        <w:adjustRightInd/>
        <w:snapToGrid/>
        <w:spacing w:before="157" w:beforeLines="50" w:after="157" w:afterLines="50"/>
        <w:ind w:left="0" w:leftChars="0" w:firstLine="0" w:firstLineChars="0"/>
        <w:textAlignment w:val="auto"/>
        <w:rPr>
          <w:rFonts w:hint="default" w:ascii="Times New Roman" w:hAnsi="Times New Roman" w:eastAsia="黑体" w:cs="Times New Roman"/>
          <w:color w:val="auto"/>
          <w:lang w:val="en-US" w:eastAsia="zh-CN"/>
        </w:rPr>
      </w:pPr>
      <w:r>
        <w:rPr>
          <w:rFonts w:hint="eastAsia" w:ascii="黑体" w:hAnsi="黑体" w:eastAsia="黑体" w:cs="黑体"/>
          <w:color w:val="auto"/>
          <w:lang w:val="en-US" w:eastAsia="zh-CN"/>
        </w:rPr>
        <w:t xml:space="preserve">6.2.4  </w:t>
      </w:r>
      <w:r>
        <w:rPr>
          <w:rFonts w:hint="eastAsia" w:ascii="Times New Roman" w:hAnsi="Times New Roman" w:eastAsia="黑体" w:cs="Times New Roman"/>
          <w:color w:val="auto"/>
          <w:lang w:val="en-US" w:eastAsia="zh-CN"/>
        </w:rPr>
        <w:t>合理密植</w:t>
      </w:r>
    </w:p>
    <w:p>
      <w:pPr>
        <w:pStyle w:val="25"/>
        <w:ind w:left="0" w:leftChars="0" w:firstLine="420" w:firstLineChars="200"/>
        <w:rPr>
          <w:rFonts w:hint="default" w:ascii="Times New Roman" w:hAnsi="Times New Roman" w:eastAsia="黑体" w:cs="Times New Roman"/>
          <w:color w:val="auto"/>
          <w:lang w:val="en-US" w:eastAsia="zh-CN"/>
        </w:rPr>
      </w:pPr>
      <w:r>
        <w:rPr>
          <w:rFonts w:hint="default" w:ascii="Times New Roman" w:hAnsi="Times New Roman" w:eastAsia="宋体" w:cs="Times New Roman"/>
          <w:lang w:val="en-US" w:eastAsia="zh-CN"/>
        </w:rPr>
        <w:t>杂交谷子品种</w:t>
      </w:r>
      <w:r>
        <w:rPr>
          <w:rFonts w:hint="eastAsia" w:ascii="Times New Roman" w:hAnsi="Times New Roman" w:eastAsia="宋体" w:cs="Times New Roman"/>
          <w:lang w:val="en-US" w:eastAsia="zh-CN"/>
        </w:rPr>
        <w:t>每</w:t>
      </w:r>
      <w:r>
        <w:rPr>
          <w:rFonts w:hint="eastAsia" w:ascii="Times New Roman" w:cs="Times New Roman"/>
          <w:lang w:val="en-US" w:eastAsia="zh-CN"/>
        </w:rPr>
        <w:t>667m</w:t>
      </w:r>
      <w:r>
        <w:rPr>
          <w:rFonts w:hint="eastAsia" w:ascii="Times New Roman" w:cs="Times New Roman"/>
          <w:vertAlign w:val="superscript"/>
          <w:lang w:val="en-US" w:eastAsia="zh-CN"/>
        </w:rPr>
        <w:t>2</w:t>
      </w:r>
      <w:r>
        <w:rPr>
          <w:rFonts w:hint="eastAsia" w:ascii="Times New Roman" w:hAnsi="Times New Roman" w:eastAsia="宋体" w:cs="Times New Roman"/>
          <w:lang w:val="en-US" w:eastAsia="zh-CN"/>
        </w:rPr>
        <w:t>留苗</w:t>
      </w:r>
      <w:r>
        <w:rPr>
          <w:rFonts w:hint="default" w:ascii="Times New Roman" w:hAnsi="Times New Roman" w:eastAsia="宋体" w:cs="Times New Roman"/>
          <w:lang w:val="en-US" w:eastAsia="zh-CN"/>
        </w:rPr>
        <w:t>为</w:t>
      </w:r>
      <w:r>
        <w:rPr>
          <w:rFonts w:hint="eastAsia" w:ascii="Times New Roman" w:hAnsi="Times New Roman" w:eastAsia="宋体" w:cs="Times New Roman"/>
          <w:color w:val="auto"/>
          <w:lang w:val="en-US" w:eastAsia="zh-CN"/>
        </w:rPr>
        <w:t>3.0万</w:t>
      </w:r>
      <w:r>
        <w:rPr>
          <w:rFonts w:hint="default" w:ascii="Times New Roman" w:hAnsi="Times New Roman" w:eastAsia="宋体" w:cs="Times New Roman"/>
          <w:color w:val="auto"/>
          <w:lang w:val="en-US" w:eastAsia="zh-CN"/>
        </w:rPr>
        <w:t>~</w:t>
      </w:r>
      <w:r>
        <w:rPr>
          <w:rFonts w:hint="eastAsia" w:ascii="Times New Roman" w:hAnsi="Times New Roman" w:eastAsia="宋体" w:cs="Times New Roman"/>
          <w:color w:val="auto"/>
          <w:lang w:val="en-US" w:eastAsia="zh-CN"/>
        </w:rPr>
        <w:t>3.5</w:t>
      </w:r>
      <w:r>
        <w:rPr>
          <w:rFonts w:hint="default" w:ascii="Times New Roman" w:hAnsi="Times New Roman" w:eastAsia="宋体" w:cs="Times New Roman"/>
          <w:lang w:val="en-US" w:eastAsia="zh-CN"/>
        </w:rPr>
        <w:t>万株，常规谷子品种</w:t>
      </w:r>
      <w:r>
        <w:rPr>
          <w:rFonts w:hint="eastAsia" w:ascii="Times New Roman" w:hAnsi="Times New Roman" w:eastAsia="宋体" w:cs="Times New Roman"/>
          <w:lang w:val="en-US" w:eastAsia="zh-CN"/>
        </w:rPr>
        <w:t>每</w:t>
      </w:r>
      <w:r>
        <w:rPr>
          <w:rFonts w:hint="eastAsia" w:ascii="Times New Roman" w:cs="Times New Roman"/>
          <w:lang w:val="en-US" w:eastAsia="zh-CN"/>
        </w:rPr>
        <w:t>667m</w:t>
      </w:r>
      <w:r>
        <w:rPr>
          <w:rFonts w:hint="eastAsia" w:ascii="Times New Roman" w:cs="Times New Roman"/>
          <w:vertAlign w:val="superscript"/>
          <w:lang w:val="en-US" w:eastAsia="zh-CN"/>
        </w:rPr>
        <w:t>2</w:t>
      </w:r>
      <w:r>
        <w:rPr>
          <w:rFonts w:hint="eastAsia" w:ascii="Times New Roman" w:hAnsi="Times New Roman" w:eastAsia="宋体" w:cs="Times New Roman"/>
          <w:lang w:val="en-US" w:eastAsia="zh-CN"/>
        </w:rPr>
        <w:t>留苗</w:t>
      </w:r>
      <w:r>
        <w:rPr>
          <w:rFonts w:hint="default" w:ascii="Times New Roman" w:hAnsi="Times New Roman" w:eastAsia="宋体" w:cs="Times New Roman"/>
          <w:lang w:val="en-US" w:eastAsia="zh-CN"/>
        </w:rPr>
        <w:t>为4</w:t>
      </w:r>
      <w:r>
        <w:rPr>
          <w:rFonts w:hint="eastAsia" w:ascii="Times New Roman" w:hAnsi="Times New Roman" w:eastAsia="宋体" w:cs="Times New Roman"/>
          <w:lang w:val="en-US" w:eastAsia="zh-CN"/>
        </w:rPr>
        <w:t>万</w:t>
      </w:r>
      <w:r>
        <w:rPr>
          <w:rFonts w:hint="default" w:ascii="Times New Roman" w:hAnsi="Times New Roman" w:eastAsia="宋体" w:cs="Times New Roman"/>
          <w:lang w:val="en-US" w:eastAsia="zh-CN"/>
        </w:rPr>
        <w:t>~5万株。</w:t>
      </w:r>
    </w:p>
    <w:p>
      <w:pPr>
        <w:pStyle w:val="25"/>
        <w:keepNext w:val="0"/>
        <w:keepLines w:val="0"/>
        <w:pageBreakBefore w:val="0"/>
        <w:widowControl/>
        <w:kinsoku/>
        <w:wordWrap/>
        <w:overflowPunct/>
        <w:topLinePunct w:val="0"/>
        <w:autoSpaceDE w:val="0"/>
        <w:autoSpaceDN w:val="0"/>
        <w:bidi w:val="0"/>
        <w:adjustRightInd/>
        <w:snapToGrid/>
        <w:spacing w:before="157" w:beforeLines="50" w:after="157" w:afterLines="50"/>
        <w:ind w:left="0" w:leftChars="0" w:firstLine="0" w:firstLineChars="0"/>
        <w:textAlignment w:val="auto"/>
        <w:rPr>
          <w:rFonts w:hint="default" w:ascii="Times New Roman" w:hAnsi="Times New Roman" w:eastAsia="黑体" w:cs="Times New Roman"/>
          <w:color w:val="auto"/>
          <w:lang w:val="en-US" w:eastAsia="zh-CN"/>
        </w:rPr>
      </w:pPr>
      <w:r>
        <w:rPr>
          <w:rFonts w:hint="eastAsia" w:ascii="黑体" w:hAnsi="黑体" w:eastAsia="黑体" w:cs="黑体"/>
          <w:color w:val="auto"/>
          <w:lang w:val="en-US" w:eastAsia="zh-CN"/>
        </w:rPr>
        <w:t xml:space="preserve">6.2.5 </w:t>
      </w:r>
      <w:r>
        <w:rPr>
          <w:rFonts w:hint="eastAsia" w:ascii="Times New Roman" w:hAnsi="Times New Roman" w:eastAsia="黑体" w:cs="Times New Roman"/>
          <w:color w:val="auto"/>
          <w:lang w:val="en-US" w:eastAsia="zh-CN"/>
        </w:rPr>
        <w:t xml:space="preserve"> </w:t>
      </w:r>
      <w:r>
        <w:rPr>
          <w:rFonts w:hint="default" w:ascii="Times New Roman" w:hAnsi="Times New Roman" w:eastAsia="黑体" w:cs="Times New Roman"/>
          <w:color w:val="auto"/>
          <w:lang w:val="en-US" w:eastAsia="zh-CN"/>
        </w:rPr>
        <w:t>合理施肥</w:t>
      </w:r>
    </w:p>
    <w:p>
      <w:pPr>
        <w:pStyle w:val="25"/>
        <w:ind w:left="0" w:leftChars="0" w:firstLine="420" w:firstLineChars="200"/>
        <w:rPr>
          <w:rFonts w:hint="default" w:ascii="Times New Roman" w:hAnsi="Times New Roman" w:eastAsia="宋体" w:cs="Times New Roman"/>
          <w:lang w:val="en-US" w:eastAsia="zh-CN"/>
        </w:rPr>
      </w:pPr>
      <w:r>
        <w:rPr>
          <w:rFonts w:hint="eastAsia" w:ascii="Times New Roman" w:cs="Times New Roman"/>
          <w:lang w:val="en-US" w:eastAsia="zh-CN"/>
        </w:rPr>
        <w:t>每667m</w:t>
      </w:r>
      <w:r>
        <w:rPr>
          <w:rFonts w:hint="eastAsia" w:ascii="Times New Roman" w:cs="Times New Roman"/>
          <w:vertAlign w:val="superscript"/>
          <w:lang w:val="en-US" w:eastAsia="zh-CN"/>
        </w:rPr>
        <w:t>2</w:t>
      </w:r>
      <w:r>
        <w:rPr>
          <w:rFonts w:hint="default" w:ascii="Times New Roman" w:hAnsi="Times New Roman" w:eastAsia="宋体" w:cs="Times New Roman"/>
          <w:lang w:val="en-US" w:eastAsia="zh-CN"/>
        </w:rPr>
        <w:t>使用充分腐熟的有机肥</w:t>
      </w:r>
      <w:r>
        <w:rPr>
          <w:rFonts w:hint="eastAsia" w:ascii="Times New Roman" w:cs="Times New Roman"/>
          <w:lang w:val="en-US" w:eastAsia="zh-CN"/>
        </w:rPr>
        <w:t>1000 kg~3000 kg</w:t>
      </w:r>
      <w:r>
        <w:rPr>
          <w:rFonts w:hint="default" w:ascii="Times New Roman" w:hAnsi="Times New Roman" w:eastAsia="宋体" w:cs="Times New Roman"/>
          <w:lang w:val="en-US" w:eastAsia="zh-CN"/>
        </w:rPr>
        <w:t>或氮磷钾肥</w:t>
      </w:r>
      <w:r>
        <w:rPr>
          <w:rFonts w:hint="eastAsia" w:ascii="Times New Roman" w:hAnsi="Times New Roman" w:eastAsia="宋体" w:cs="Times New Roman"/>
          <w:lang w:val="en-US" w:eastAsia="zh-CN"/>
        </w:rPr>
        <w:t>（15-15-15）</w:t>
      </w:r>
      <w:r>
        <w:rPr>
          <w:rFonts w:hint="eastAsia" w:ascii="Times New Roman" w:cs="Times New Roman"/>
          <w:lang w:val="en-US" w:eastAsia="zh-CN"/>
        </w:rPr>
        <w:t>100 kg</w:t>
      </w:r>
      <w:r>
        <w:rPr>
          <w:rFonts w:hint="default" w:ascii="Times New Roman" w:hAnsi="Times New Roman" w:eastAsia="宋体" w:cs="Times New Roman"/>
          <w:lang w:val="en-US" w:eastAsia="zh-CN"/>
        </w:rPr>
        <w:t>作底肥，谷子拔节期增施</w:t>
      </w:r>
      <w:r>
        <w:rPr>
          <w:rFonts w:hint="eastAsia" w:ascii="Times New Roman" w:cs="Times New Roman"/>
          <w:lang w:val="en-US" w:eastAsia="zh-CN"/>
        </w:rPr>
        <w:t>20 kg~30kg</w:t>
      </w:r>
      <w:r>
        <w:rPr>
          <w:rFonts w:hint="default" w:ascii="Times New Roman" w:hAnsi="Times New Roman" w:eastAsia="宋体" w:cs="Times New Roman"/>
          <w:lang w:val="en-US" w:eastAsia="zh-CN"/>
        </w:rPr>
        <w:t>氮磷钾肥，避免氮肥过量谷子徒长，引发病虫害。</w:t>
      </w:r>
      <w:r>
        <w:rPr>
          <w:rFonts w:hint="eastAsia" w:ascii="Times New Roman" w:hAnsi="Times New Roman" w:eastAsia="宋体" w:cs="Times New Roman"/>
          <w:lang w:val="en-US" w:eastAsia="zh-CN"/>
        </w:rPr>
        <w:t>肥料使用应符合NY/T 496的规定。</w:t>
      </w:r>
    </w:p>
    <w:p>
      <w:pPr>
        <w:pStyle w:val="25"/>
        <w:keepNext w:val="0"/>
        <w:keepLines w:val="0"/>
        <w:pageBreakBefore w:val="0"/>
        <w:widowControl/>
        <w:kinsoku/>
        <w:wordWrap/>
        <w:overflowPunct/>
        <w:topLinePunct w:val="0"/>
        <w:autoSpaceDE w:val="0"/>
        <w:autoSpaceDN w:val="0"/>
        <w:bidi w:val="0"/>
        <w:adjustRightInd/>
        <w:snapToGrid/>
        <w:spacing w:before="157" w:beforeLines="50" w:after="157" w:afterLines="50"/>
        <w:ind w:left="0" w:leftChars="0" w:firstLine="0" w:firstLineChars="0"/>
        <w:textAlignment w:val="auto"/>
        <w:rPr>
          <w:rFonts w:hint="default" w:ascii="Times New Roman" w:hAnsi="Times New Roman" w:eastAsia="黑体" w:cs="Times New Roman"/>
          <w:color w:val="auto"/>
          <w:lang w:val="en-US" w:eastAsia="zh-CN"/>
        </w:rPr>
      </w:pPr>
      <w:r>
        <w:rPr>
          <w:rFonts w:hint="eastAsia" w:ascii="黑体" w:hAnsi="黑体" w:eastAsia="黑体" w:cs="黑体"/>
          <w:color w:val="auto"/>
          <w:lang w:val="en-US" w:eastAsia="zh-CN"/>
        </w:rPr>
        <w:t>6.2.6</w:t>
      </w:r>
      <w:r>
        <w:rPr>
          <w:rFonts w:hint="default" w:ascii="Times New Roman" w:hAnsi="Times New Roman" w:eastAsia="黑体" w:cs="Times New Roman"/>
          <w:color w:val="auto"/>
          <w:lang w:val="en-US" w:eastAsia="zh-CN"/>
        </w:rPr>
        <w:t xml:space="preserve"> </w:t>
      </w:r>
      <w:r>
        <w:rPr>
          <w:rFonts w:hint="eastAsia" w:ascii="Times New Roman" w:hAnsi="Times New Roman" w:eastAsia="黑体" w:cs="Times New Roman"/>
          <w:color w:val="auto"/>
          <w:lang w:val="en-US" w:eastAsia="zh-CN"/>
        </w:rPr>
        <w:t xml:space="preserve"> </w:t>
      </w:r>
      <w:r>
        <w:rPr>
          <w:rFonts w:hint="default" w:ascii="Times New Roman" w:hAnsi="Times New Roman" w:eastAsia="黑体" w:cs="Times New Roman"/>
          <w:color w:val="auto"/>
          <w:lang w:val="en-US" w:eastAsia="zh-CN"/>
        </w:rPr>
        <w:t>清理</w:t>
      </w:r>
      <w:r>
        <w:rPr>
          <w:rFonts w:hint="eastAsia" w:ascii="Times New Roman" w:hAnsi="Times New Roman" w:eastAsia="黑体" w:cs="Times New Roman"/>
          <w:color w:val="auto"/>
          <w:lang w:val="en-US" w:eastAsia="zh-CN"/>
        </w:rPr>
        <w:t>田园</w:t>
      </w:r>
    </w:p>
    <w:p>
      <w:pPr>
        <w:pStyle w:val="25"/>
        <w:ind w:left="0" w:leftChars="0" w:firstLine="420" w:firstLineChars="200"/>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及时清理田块较大的杂草，避免与谷子争夺养分。对白发病、线虫病、黑穗病、红叶病的病株进行人工拔除，带离田块，进行无害化处理。病株</w:t>
      </w:r>
      <w:r>
        <w:rPr>
          <w:rFonts w:hint="eastAsia" w:ascii="Times New Roman" w:hAnsi="Times New Roman" w:eastAsia="宋体" w:cs="Times New Roman"/>
          <w:lang w:val="en-US" w:eastAsia="zh-CN"/>
        </w:rPr>
        <w:t>不能</w:t>
      </w:r>
      <w:r>
        <w:rPr>
          <w:rFonts w:hint="default" w:ascii="Times New Roman" w:hAnsi="Times New Roman" w:eastAsia="宋体" w:cs="Times New Roman"/>
          <w:lang w:val="en-US" w:eastAsia="zh-CN"/>
        </w:rPr>
        <w:t>饲喂牲畜</w:t>
      </w:r>
      <w:r>
        <w:rPr>
          <w:rFonts w:hint="eastAsia" w:ascii="Times New Roman" w:hAnsi="Times New Roman" w:eastAsia="宋体" w:cs="Times New Roman"/>
          <w:lang w:val="en-US" w:eastAsia="zh-CN"/>
        </w:rPr>
        <w:t>，</w:t>
      </w:r>
      <w:r>
        <w:rPr>
          <w:rFonts w:hint="default" w:ascii="Times New Roman" w:hAnsi="Times New Roman" w:eastAsia="宋体" w:cs="Times New Roman"/>
          <w:lang w:val="en-US" w:eastAsia="zh-CN"/>
        </w:rPr>
        <w:t>收获以后秸秆离田，及时清理病残植株，减少越冬虫、菌源。</w:t>
      </w:r>
    </w:p>
    <w:p>
      <w:pPr>
        <w:pStyle w:val="25"/>
        <w:keepNext w:val="0"/>
        <w:keepLines w:val="0"/>
        <w:pageBreakBefore w:val="0"/>
        <w:widowControl/>
        <w:kinsoku/>
        <w:wordWrap/>
        <w:overflowPunct/>
        <w:topLinePunct w:val="0"/>
        <w:autoSpaceDE w:val="0"/>
        <w:autoSpaceDN w:val="0"/>
        <w:bidi w:val="0"/>
        <w:adjustRightInd/>
        <w:snapToGrid/>
        <w:spacing w:before="157" w:beforeLines="50" w:after="157" w:afterLines="50"/>
        <w:ind w:left="0" w:leftChars="0" w:firstLine="0" w:firstLineChars="0"/>
        <w:textAlignment w:val="auto"/>
        <w:rPr>
          <w:rFonts w:hint="default" w:ascii="Times New Roman" w:hAnsi="Times New Roman" w:eastAsia="黑体" w:cs="Times New Roman"/>
          <w:color w:val="auto"/>
          <w:lang w:val="en-US" w:eastAsia="zh-CN"/>
        </w:rPr>
      </w:pPr>
      <w:r>
        <w:rPr>
          <w:rFonts w:hint="eastAsia" w:ascii="黑体" w:hAnsi="黑体" w:eastAsia="黑体" w:cs="黑体"/>
          <w:color w:val="auto"/>
          <w:lang w:val="en-US" w:eastAsia="zh-CN"/>
        </w:rPr>
        <w:t xml:space="preserve">6.3 </w:t>
      </w:r>
      <w:r>
        <w:rPr>
          <w:rFonts w:hint="eastAsia" w:ascii="Times New Roman" w:hAnsi="Times New Roman" w:eastAsia="黑体" w:cs="Times New Roman"/>
          <w:color w:val="auto"/>
          <w:lang w:val="en-US" w:eastAsia="zh-CN"/>
        </w:rPr>
        <w:t xml:space="preserve"> </w:t>
      </w:r>
      <w:r>
        <w:rPr>
          <w:rFonts w:hint="default" w:ascii="Times New Roman" w:hAnsi="Times New Roman" w:eastAsia="黑体" w:cs="Times New Roman"/>
          <w:color w:val="auto"/>
          <w:lang w:val="en-US" w:eastAsia="zh-CN"/>
        </w:rPr>
        <w:t>生物防治</w:t>
      </w:r>
    </w:p>
    <w:p>
      <w:pPr>
        <w:pStyle w:val="25"/>
        <w:ind w:left="0" w:leftChars="0" w:firstLine="420" w:firstLineChars="200"/>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利用天敌防治，释放赤眼蜂</w:t>
      </w:r>
      <w:r>
        <w:rPr>
          <w:rFonts w:hint="eastAsia" w:ascii="Times New Roman" w:hAnsi="Times New Roman" w:eastAsia="宋体" w:cs="Times New Roman"/>
          <w:lang w:val="en-US" w:eastAsia="zh-CN"/>
        </w:rPr>
        <w:t>、</w:t>
      </w:r>
      <w:r>
        <w:rPr>
          <w:rFonts w:hint="eastAsia" w:ascii="Times New Roman" w:hAnsi="Times New Roman" w:eastAsia="宋体" w:cs="Times New Roman"/>
          <w:color w:val="auto"/>
          <w:lang w:val="en-US" w:eastAsia="zh-CN"/>
        </w:rPr>
        <w:t>瓢虫卵卡</w:t>
      </w:r>
      <w:r>
        <w:rPr>
          <w:rFonts w:hint="default" w:ascii="Times New Roman" w:hAnsi="Times New Roman" w:eastAsia="宋体" w:cs="Times New Roman"/>
          <w:lang w:val="en-US" w:eastAsia="zh-CN"/>
        </w:rPr>
        <w:t>有效控制害虫数量。创造天敌昆虫自然栖境，在谷田周围清理杂草以后播种波斯菊。</w:t>
      </w:r>
      <w:r>
        <w:rPr>
          <w:rFonts w:hint="eastAsia" w:ascii="Times New Roman" w:hAnsi="Times New Roman" w:eastAsia="宋体" w:cs="Times New Roman"/>
          <w:lang w:val="en-US" w:eastAsia="zh-CN"/>
        </w:rPr>
        <w:t>施</w:t>
      </w:r>
      <w:r>
        <w:rPr>
          <w:rFonts w:hint="default" w:ascii="Times New Roman" w:hAnsi="Times New Roman" w:eastAsia="宋体" w:cs="Times New Roman"/>
          <w:lang w:val="en-US" w:eastAsia="zh-CN"/>
        </w:rPr>
        <w:t>用生物农药，苏云金杆菌、白僵菌制剂防治鳞翅目害虫。施用春雷霉素防治谷瘟病。</w:t>
      </w:r>
    </w:p>
    <w:p>
      <w:pPr>
        <w:pStyle w:val="25"/>
        <w:keepNext w:val="0"/>
        <w:keepLines w:val="0"/>
        <w:pageBreakBefore w:val="0"/>
        <w:widowControl/>
        <w:kinsoku/>
        <w:wordWrap/>
        <w:overflowPunct/>
        <w:topLinePunct w:val="0"/>
        <w:autoSpaceDE w:val="0"/>
        <w:autoSpaceDN w:val="0"/>
        <w:bidi w:val="0"/>
        <w:adjustRightInd/>
        <w:snapToGrid/>
        <w:spacing w:before="157" w:beforeLines="50" w:after="157" w:afterLines="50"/>
        <w:ind w:left="0" w:leftChars="0" w:firstLine="0" w:firstLineChars="0"/>
        <w:textAlignment w:val="auto"/>
        <w:rPr>
          <w:rFonts w:hint="default" w:ascii="Times New Roman" w:hAnsi="Times New Roman" w:eastAsia="黑体" w:cs="Times New Roman"/>
          <w:color w:val="auto"/>
          <w:lang w:val="en-US" w:eastAsia="zh-CN"/>
        </w:rPr>
      </w:pPr>
      <w:r>
        <w:rPr>
          <w:rFonts w:hint="eastAsia" w:ascii="黑体" w:hAnsi="黑体" w:eastAsia="黑体" w:cs="黑体"/>
          <w:color w:val="auto"/>
          <w:lang w:val="en-US" w:eastAsia="zh-CN"/>
        </w:rPr>
        <w:t xml:space="preserve">6.4 </w:t>
      </w:r>
      <w:r>
        <w:rPr>
          <w:rFonts w:hint="eastAsia" w:ascii="Times New Roman" w:hAnsi="Times New Roman" w:eastAsia="黑体" w:cs="Times New Roman"/>
          <w:color w:val="auto"/>
          <w:lang w:val="en-US" w:eastAsia="zh-CN"/>
        </w:rPr>
        <w:t xml:space="preserve"> </w:t>
      </w:r>
      <w:r>
        <w:rPr>
          <w:rFonts w:hint="default" w:ascii="Times New Roman" w:hAnsi="Times New Roman" w:eastAsia="黑体" w:cs="Times New Roman"/>
          <w:color w:val="auto"/>
          <w:lang w:val="en-US" w:eastAsia="zh-CN"/>
        </w:rPr>
        <w:t>物理防治</w:t>
      </w:r>
    </w:p>
    <w:p>
      <w:pPr>
        <w:keepNext w:val="0"/>
        <w:keepLines w:val="0"/>
        <w:widowControl/>
        <w:suppressLineNumbers w:val="0"/>
        <w:ind w:firstLine="420" w:firstLineChars="200"/>
        <w:jc w:val="left"/>
        <w:rPr>
          <w:rFonts w:hint="default" w:ascii="Times New Roman" w:hAnsi="Times New Roman" w:cs="Times New Roman"/>
          <w:color w:val="FF0000"/>
          <w:lang w:val="en-US"/>
        </w:rPr>
      </w:pPr>
      <w:r>
        <w:rPr>
          <w:rFonts w:hint="default" w:ascii="Times New Roman" w:hAnsi="Times New Roman" w:eastAsia="宋体" w:cs="Times New Roman"/>
          <w:lang w:val="en-US" w:eastAsia="zh-CN"/>
        </w:rPr>
        <w:t>每</w:t>
      </w:r>
      <w:r>
        <w:rPr>
          <w:rFonts w:hint="eastAsia" w:ascii="Times New Roman" w:hAnsi="Times New Roman" w:eastAsia="宋体" w:cs="Times New Roman"/>
          <w:lang w:val="en-US" w:eastAsia="zh-CN"/>
        </w:rPr>
        <w:t>667m</w:t>
      </w:r>
      <w:r>
        <w:rPr>
          <w:rFonts w:hint="eastAsia" w:ascii="Times New Roman" w:hAnsi="Times New Roman" w:eastAsia="宋体" w:cs="Times New Roman"/>
          <w:vertAlign w:val="superscript"/>
          <w:lang w:val="en-US" w:eastAsia="zh-CN"/>
        </w:rPr>
        <w:t>2</w:t>
      </w:r>
      <w:r>
        <w:rPr>
          <w:rFonts w:hint="default" w:ascii="Times New Roman" w:hAnsi="Times New Roman" w:eastAsia="宋体" w:cs="Times New Roman"/>
          <w:lang w:val="en-US" w:eastAsia="zh-CN"/>
        </w:rPr>
        <w:t>悬挂20~30块规格为</w:t>
      </w:r>
      <w:r>
        <w:rPr>
          <w:lang w:val="en-US" w:eastAsia="zh-CN"/>
        </w:rPr>
        <w:t>25</w:t>
      </w:r>
      <w:r>
        <w:t xml:space="preserve"> </w:t>
      </w:r>
      <w:r>
        <w:rPr>
          <w:lang w:val="en-US" w:eastAsia="zh-CN"/>
        </w:rPr>
        <w:t>cm×30</w:t>
      </w:r>
      <w:r>
        <w:rPr>
          <w:rFonts w:hint="eastAsia"/>
        </w:rPr>
        <w:t xml:space="preserve"> </w:t>
      </w:r>
      <w:r>
        <w:rPr>
          <w:lang w:val="en-US" w:eastAsia="zh-CN"/>
        </w:rPr>
        <w:t>cm</w:t>
      </w:r>
      <w:r>
        <w:rPr>
          <w:rFonts w:hint="default" w:ascii="Times New Roman" w:hAnsi="Times New Roman" w:eastAsia="宋体" w:cs="Times New Roman"/>
          <w:lang w:val="en-US" w:eastAsia="zh-CN"/>
        </w:rPr>
        <w:t>黄板，诱杀蚜虫、蓟马、叶蝉等害虫；从播种期开始，田间安装频振式杀虫灯，诱杀玉米螟、粟灰螟、黏虫、棉铃虫、蝼蛄等害虫，按每盏灯控制4</w:t>
      </w:r>
      <w:r>
        <w:rPr>
          <w:rFonts w:hint="eastAsia" w:ascii="Times New Roman" w:hAnsi="Times New Roman" w:eastAsia="宋体" w:cs="Times New Roman"/>
          <w:lang w:val="en-US" w:eastAsia="zh-CN"/>
        </w:rPr>
        <w:t xml:space="preserve"> </w:t>
      </w:r>
      <w:r>
        <w:rPr>
          <w:rFonts w:hint="default" w:ascii="Times New Roman" w:hAnsi="Times New Roman" w:eastAsia="宋体" w:cs="Times New Roman"/>
          <w:lang w:val="en-US" w:eastAsia="zh-CN"/>
        </w:rPr>
        <w:t>hm</w:t>
      </w:r>
      <w:r>
        <w:rPr>
          <w:rFonts w:hint="default" w:ascii="Times New Roman" w:hAnsi="Times New Roman" w:eastAsia="宋体" w:cs="Times New Roman"/>
          <w:vertAlign w:val="superscript"/>
          <w:lang w:val="en-US" w:eastAsia="zh-CN"/>
        </w:rPr>
        <w:t>2</w:t>
      </w:r>
      <w:r>
        <w:rPr>
          <w:rFonts w:hint="default" w:ascii="Times New Roman" w:hAnsi="Times New Roman" w:eastAsia="宋体" w:cs="Times New Roman"/>
          <w:lang w:val="en-US" w:eastAsia="zh-CN"/>
        </w:rPr>
        <w:t>布灯，及时清理收集袋。</w:t>
      </w:r>
    </w:p>
    <w:p>
      <w:pPr>
        <w:pStyle w:val="25"/>
        <w:keepNext w:val="0"/>
        <w:keepLines w:val="0"/>
        <w:pageBreakBefore w:val="0"/>
        <w:widowControl/>
        <w:kinsoku/>
        <w:wordWrap/>
        <w:overflowPunct/>
        <w:topLinePunct w:val="0"/>
        <w:autoSpaceDE w:val="0"/>
        <w:autoSpaceDN w:val="0"/>
        <w:bidi w:val="0"/>
        <w:adjustRightInd/>
        <w:snapToGrid/>
        <w:spacing w:before="157" w:beforeLines="50" w:after="157" w:afterLines="50"/>
        <w:ind w:left="0" w:leftChars="0" w:firstLine="0" w:firstLineChars="0"/>
        <w:textAlignment w:val="auto"/>
        <w:rPr>
          <w:rFonts w:hint="default" w:ascii="Times New Roman" w:hAnsi="Times New Roman" w:eastAsia="黑体" w:cs="Times New Roman"/>
          <w:color w:val="auto"/>
          <w:lang w:val="en-US" w:eastAsia="zh-CN"/>
        </w:rPr>
      </w:pPr>
      <w:r>
        <w:rPr>
          <w:rFonts w:hint="eastAsia" w:ascii="黑体" w:hAnsi="黑体" w:eastAsia="黑体" w:cs="黑体"/>
          <w:color w:val="auto"/>
          <w:lang w:val="en-US" w:eastAsia="zh-CN"/>
        </w:rPr>
        <w:t xml:space="preserve">6.5 </w:t>
      </w:r>
      <w:r>
        <w:rPr>
          <w:rFonts w:hint="eastAsia" w:ascii="Times New Roman" w:hAnsi="Times New Roman" w:eastAsia="黑体" w:cs="Times New Roman"/>
          <w:color w:val="auto"/>
          <w:lang w:val="en-US" w:eastAsia="zh-CN"/>
        </w:rPr>
        <w:t xml:space="preserve"> </w:t>
      </w:r>
      <w:r>
        <w:rPr>
          <w:rFonts w:hint="default" w:ascii="Times New Roman" w:hAnsi="Times New Roman" w:eastAsia="黑体" w:cs="Times New Roman"/>
          <w:color w:val="auto"/>
          <w:lang w:val="en-US" w:eastAsia="zh-CN"/>
        </w:rPr>
        <w:t>化学防治</w:t>
      </w:r>
    </w:p>
    <w:p>
      <w:pPr>
        <w:keepNext w:val="0"/>
        <w:keepLines w:val="0"/>
        <w:widowControl/>
        <w:suppressLineNumbers w:val="0"/>
        <w:ind w:firstLine="420" w:firstLineChars="200"/>
        <w:jc w:val="left"/>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对谷田常发的病、虫、草害，选用高效、安全、低</w:t>
      </w:r>
      <w:r>
        <w:rPr>
          <w:rFonts w:hint="eastAsia" w:ascii="Times New Roman" w:hAnsi="Times New Roman" w:eastAsia="宋体" w:cs="Times New Roman"/>
          <w:lang w:val="en-US" w:eastAsia="zh-CN"/>
        </w:rPr>
        <w:t>毒</w:t>
      </w:r>
      <w:r>
        <w:rPr>
          <w:rFonts w:hint="default" w:ascii="Times New Roman" w:hAnsi="Times New Roman" w:eastAsia="宋体" w:cs="Times New Roman"/>
          <w:lang w:val="en-US" w:eastAsia="zh-CN"/>
        </w:rPr>
        <w:t>化学制剂，农药选择和使用符合GB/T 8321和NY/T</w:t>
      </w:r>
      <w:r>
        <w:rPr>
          <w:rFonts w:hint="eastAsia" w:ascii="Times New Roman" w:hAnsi="Times New Roman" w:eastAsia="宋体" w:cs="Times New Roman"/>
          <w:lang w:val="en-US" w:eastAsia="zh-CN"/>
        </w:rPr>
        <w:t xml:space="preserve"> </w:t>
      </w:r>
      <w:r>
        <w:rPr>
          <w:rFonts w:hint="default" w:ascii="Times New Roman" w:hAnsi="Times New Roman" w:eastAsia="宋体" w:cs="Times New Roman"/>
          <w:lang w:val="en-US" w:eastAsia="zh-CN"/>
        </w:rPr>
        <w:t>1276的规定，除草剂使用符合NY/T 1997的规定。谷子病害防治方法参见附录A</w:t>
      </w:r>
      <w:r>
        <w:rPr>
          <w:rFonts w:hint="eastAsia" w:ascii="Times New Roman" w:hAnsi="Times New Roman" w:eastAsia="宋体" w:cs="Times New Roman"/>
          <w:lang w:val="en-US" w:eastAsia="zh-CN"/>
        </w:rPr>
        <w:t>1</w:t>
      </w:r>
      <w:r>
        <w:rPr>
          <w:rFonts w:hint="default" w:ascii="Times New Roman" w:hAnsi="Times New Roman" w:eastAsia="宋体" w:cs="Times New Roman"/>
          <w:lang w:val="en-US" w:eastAsia="zh-CN"/>
        </w:rPr>
        <w:t>，谷子</w:t>
      </w:r>
      <w:r>
        <w:rPr>
          <w:rFonts w:hint="eastAsia" w:ascii="Times New Roman" w:hAnsi="Times New Roman" w:eastAsia="宋体" w:cs="Times New Roman"/>
          <w:lang w:val="en-US" w:eastAsia="zh-CN"/>
        </w:rPr>
        <w:t>虫</w:t>
      </w:r>
      <w:r>
        <w:rPr>
          <w:rFonts w:hint="default" w:ascii="Times New Roman" w:hAnsi="Times New Roman" w:eastAsia="宋体" w:cs="Times New Roman"/>
          <w:lang w:val="en-US" w:eastAsia="zh-CN"/>
        </w:rPr>
        <w:t>害防治方法参见附录A</w:t>
      </w:r>
      <w:r>
        <w:rPr>
          <w:rFonts w:hint="eastAsia" w:ascii="Times New Roman" w:hAnsi="Times New Roman" w:eastAsia="宋体" w:cs="Times New Roman"/>
          <w:lang w:val="en-US" w:eastAsia="zh-CN"/>
        </w:rPr>
        <w:t>2，</w:t>
      </w:r>
      <w:r>
        <w:rPr>
          <w:rFonts w:hint="default" w:ascii="Times New Roman" w:hAnsi="Times New Roman" w:eastAsia="宋体" w:cs="Times New Roman"/>
          <w:lang w:val="en-US" w:eastAsia="zh-CN"/>
        </w:rPr>
        <w:t>谷田主要除草剂种类、用量和防治对象见附录</w:t>
      </w:r>
      <w:r>
        <w:rPr>
          <w:rFonts w:hint="eastAsia" w:ascii="Times New Roman" w:hAnsi="Times New Roman" w:eastAsia="宋体" w:cs="Times New Roman"/>
          <w:lang w:val="en-US" w:eastAsia="zh-CN"/>
        </w:rPr>
        <w:t>A3</w:t>
      </w:r>
      <w:r>
        <w:rPr>
          <w:rFonts w:hint="default" w:ascii="Times New Roman" w:hAnsi="Times New Roman" w:eastAsia="宋体" w:cs="Times New Roman"/>
          <w:lang w:val="en-US" w:eastAsia="zh-CN"/>
        </w:rPr>
        <w:t>。</w:t>
      </w:r>
    </w:p>
    <w:p>
      <w:pPr>
        <w:spacing w:before="480" w:line="320" w:lineRule="exact"/>
        <w:jc w:val="center"/>
        <w:rPr>
          <w:rFonts w:hint="default" w:ascii="Times New Roman" w:hAnsi="Times New Roman" w:eastAsia="黑体" w:cs="Times New Roman"/>
          <w:color w:val="000000"/>
          <w:szCs w:val="21"/>
          <w:lang w:val="en-US" w:eastAsia="zh-CN"/>
        </w:rPr>
      </w:pPr>
      <w:r>
        <w:rPr>
          <w:rFonts w:hint="default" w:ascii="Times New Roman" w:hAnsi="Times New Roman" w:eastAsia="黑体" w:cs="Times New Roman"/>
          <w:color w:val="FF0000"/>
          <w:szCs w:val="21"/>
        </w:rPr>
        <w:br w:type="page"/>
      </w:r>
      <w:r>
        <w:rPr>
          <w:rFonts w:hint="default" w:ascii="Times New Roman" w:hAnsi="Times New Roman" w:eastAsia="黑体" w:cs="Times New Roman"/>
          <w:color w:val="000000"/>
          <w:szCs w:val="21"/>
          <w:lang w:val="en-US" w:eastAsia="zh-CN"/>
        </w:rPr>
        <w:t>附  录  A</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黑体" w:cs="Times New Roman"/>
          <w:color w:val="000000"/>
          <w:szCs w:val="21"/>
          <w:lang w:val="en-US" w:eastAsia="zh-CN"/>
        </w:rPr>
      </w:pPr>
      <w:r>
        <w:rPr>
          <w:rFonts w:hint="default" w:ascii="Times New Roman" w:hAnsi="Times New Roman" w:eastAsia="黑体" w:cs="Times New Roman"/>
          <w:color w:val="000000"/>
          <w:szCs w:val="21"/>
          <w:lang w:val="en-US" w:eastAsia="zh-CN"/>
        </w:rPr>
        <w:t>（资料性）</w:t>
      </w:r>
    </w:p>
    <w:p>
      <w:pPr>
        <w:jc w:val="center"/>
        <w:rPr>
          <w:rFonts w:hint="default" w:ascii="Times New Roman" w:hAnsi="Times New Roman" w:eastAsia="黑体" w:cs="Times New Roman"/>
          <w:color w:val="000000"/>
          <w:szCs w:val="21"/>
          <w:lang w:val="en-US" w:eastAsia="zh-CN"/>
        </w:rPr>
      </w:pPr>
      <w:r>
        <w:rPr>
          <w:rFonts w:hint="default" w:ascii="Times New Roman" w:hAnsi="Times New Roman" w:eastAsia="黑体" w:cs="Times New Roman"/>
          <w:color w:val="000000"/>
          <w:szCs w:val="21"/>
          <w:lang w:val="en-US" w:eastAsia="zh-CN"/>
        </w:rPr>
        <w:t>安阳地区</w:t>
      </w:r>
      <w:r>
        <w:rPr>
          <w:rFonts w:hint="eastAsia" w:ascii="Times New Roman" w:hAnsi="Times New Roman" w:eastAsia="黑体" w:cs="Times New Roman"/>
          <w:color w:val="000000"/>
          <w:szCs w:val="21"/>
          <w:lang w:val="en-US" w:eastAsia="zh-CN"/>
        </w:rPr>
        <w:t>谷子</w:t>
      </w:r>
      <w:r>
        <w:rPr>
          <w:rFonts w:hint="default" w:ascii="Times New Roman" w:hAnsi="Times New Roman" w:eastAsia="黑体" w:cs="Times New Roman"/>
          <w:color w:val="000000"/>
          <w:szCs w:val="21"/>
          <w:lang w:val="en-US" w:eastAsia="zh-CN"/>
        </w:rPr>
        <w:t>病虫草害防治方法</w:t>
      </w:r>
    </w:p>
    <w:p>
      <w:pPr>
        <w:ind w:firstLine="0" w:firstLineChars="0"/>
        <w:jc w:val="both"/>
        <w:rPr>
          <w:rFonts w:eastAsia="黑体"/>
          <w:color w:val="000000"/>
          <w:szCs w:val="21"/>
          <w:lang w:val="en-US" w:eastAsia="zh-CN"/>
        </w:rPr>
      </w:pPr>
    </w:p>
    <w:p>
      <w:pPr>
        <w:keepNext w:val="0"/>
        <w:keepLines w:val="0"/>
        <w:widowControl/>
        <w:suppressLineNumbers w:val="0"/>
        <w:ind w:firstLine="420" w:firstLineChars="200"/>
        <w:jc w:val="left"/>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安阳地区</w:t>
      </w:r>
      <w:r>
        <w:rPr>
          <w:rFonts w:hint="eastAsia" w:ascii="Times New Roman" w:hAnsi="Times New Roman" w:eastAsia="宋体" w:cs="Times New Roman"/>
          <w:lang w:val="en-US" w:eastAsia="zh-CN"/>
        </w:rPr>
        <w:t>谷子</w:t>
      </w:r>
      <w:r>
        <w:rPr>
          <w:rFonts w:hint="default" w:ascii="Times New Roman" w:hAnsi="Times New Roman" w:eastAsia="宋体" w:cs="Times New Roman"/>
          <w:lang w:val="en-US" w:eastAsia="zh-CN"/>
        </w:rPr>
        <w:t>病害防治常用农药品种和用量</w:t>
      </w:r>
      <w:r>
        <w:rPr>
          <w:rFonts w:hint="eastAsia" w:ascii="Times New Roman" w:hAnsi="Times New Roman" w:eastAsia="宋体" w:cs="Times New Roman"/>
          <w:lang w:val="en-US" w:eastAsia="zh-CN"/>
        </w:rPr>
        <w:t>见表A.1</w:t>
      </w:r>
    </w:p>
    <w:p>
      <w:pPr>
        <w:keepNext w:val="0"/>
        <w:keepLines w:val="0"/>
        <w:pageBreakBefore w:val="0"/>
        <w:widowControl w:val="0"/>
        <w:kinsoku/>
        <w:wordWrap/>
        <w:overflowPunct/>
        <w:topLinePunct w:val="0"/>
        <w:autoSpaceDE/>
        <w:autoSpaceDN/>
        <w:bidi w:val="0"/>
        <w:adjustRightInd/>
        <w:snapToGrid/>
        <w:spacing w:before="313" w:beforeLines="100" w:after="156" w:afterLines="50" w:line="240" w:lineRule="auto"/>
        <w:jc w:val="center"/>
        <w:textAlignment w:val="auto"/>
        <w:rPr>
          <w:rFonts w:hint="default" w:ascii="Times New Roman" w:hAnsi="Times New Roman" w:eastAsia="黑体" w:cs="Times New Roman"/>
          <w:color w:val="000000"/>
          <w:szCs w:val="21"/>
          <w:lang w:val="en-US" w:eastAsia="zh-CN"/>
        </w:rPr>
      </w:pPr>
      <w:r>
        <w:rPr>
          <w:rFonts w:hint="default" w:ascii="Times New Roman" w:hAnsi="Times New Roman" w:eastAsia="黑体" w:cs="Times New Roman"/>
          <w:color w:val="000000"/>
          <w:szCs w:val="21"/>
        </w:rPr>
        <w:t>表A</w:t>
      </w:r>
      <w:r>
        <w:rPr>
          <w:rFonts w:hint="default" w:ascii="Times New Roman" w:hAnsi="Times New Roman" w:eastAsia="黑体" w:cs="Times New Roman"/>
          <w:color w:val="000000"/>
          <w:szCs w:val="21"/>
          <w:lang w:val="en-US" w:eastAsia="zh-CN"/>
        </w:rPr>
        <w:t>.</w:t>
      </w:r>
      <w:r>
        <w:rPr>
          <w:rFonts w:hint="default" w:ascii="Times New Roman" w:hAnsi="Times New Roman" w:eastAsia="黑体" w:cs="Times New Roman"/>
          <w:color w:val="000000"/>
          <w:szCs w:val="21"/>
        </w:rPr>
        <w:t xml:space="preserve">1  </w:t>
      </w:r>
      <w:r>
        <w:rPr>
          <w:rFonts w:hint="default" w:ascii="Times New Roman" w:hAnsi="Times New Roman" w:eastAsia="黑体" w:cs="Times New Roman"/>
          <w:color w:val="000000"/>
          <w:szCs w:val="21"/>
          <w:lang w:val="en-US" w:eastAsia="zh-CN"/>
        </w:rPr>
        <w:t>安阳地区</w:t>
      </w:r>
      <w:r>
        <w:rPr>
          <w:rFonts w:hint="eastAsia" w:ascii="Times New Roman" w:hAnsi="Times New Roman" w:eastAsia="黑体" w:cs="Times New Roman"/>
          <w:color w:val="000000"/>
          <w:szCs w:val="21"/>
          <w:lang w:val="en-US" w:eastAsia="zh-CN"/>
        </w:rPr>
        <w:t>谷子</w:t>
      </w:r>
      <w:r>
        <w:rPr>
          <w:rFonts w:hint="default" w:ascii="Times New Roman" w:hAnsi="Times New Roman" w:eastAsia="黑体" w:cs="Times New Roman"/>
          <w:color w:val="000000"/>
          <w:szCs w:val="21"/>
          <w:lang w:val="en-US" w:eastAsia="zh-CN"/>
        </w:rPr>
        <w:t>病害防治常用农药品种和用量</w:t>
      </w:r>
    </w:p>
    <w:tbl>
      <w:tblPr>
        <w:tblStyle w:val="34"/>
        <w:tblW w:w="10058"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518"/>
        <w:gridCol w:w="1836"/>
        <w:gridCol w:w="1418"/>
        <w:gridCol w:w="3431"/>
        <w:gridCol w:w="185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1518" w:type="dxa"/>
            <w:tcBorders>
              <w:bottom w:val="single" w:color="auto" w:sz="12" w:space="0"/>
            </w:tcBorders>
            <w:noWrap w:val="0"/>
            <w:vAlign w:val="center"/>
          </w:tcPr>
          <w:p>
            <w:pPr>
              <w:spacing w:line="320" w:lineRule="exact"/>
              <w:jc w:val="center"/>
              <w:rPr>
                <w:rFonts w:hint="default" w:ascii="Times New Roman" w:hAnsi="Times New Roman" w:eastAsia="黑体" w:cs="Times New Roman"/>
                <w:color w:val="000000"/>
                <w:sz w:val="18"/>
                <w:szCs w:val="18"/>
                <w:highlight w:val="none"/>
                <w:lang w:val="en-US" w:eastAsia="zh-CN"/>
              </w:rPr>
            </w:pPr>
            <w:r>
              <w:rPr>
                <w:rFonts w:hint="default" w:ascii="Times New Roman" w:hAnsi="Times New Roman" w:eastAsia="黑体" w:cs="Times New Roman"/>
                <w:color w:val="000000"/>
                <w:sz w:val="18"/>
                <w:szCs w:val="18"/>
                <w:highlight w:val="none"/>
                <w:lang w:val="en-US" w:eastAsia="zh-CN"/>
              </w:rPr>
              <w:t>防治对象</w:t>
            </w:r>
          </w:p>
        </w:tc>
        <w:tc>
          <w:tcPr>
            <w:tcW w:w="1836" w:type="dxa"/>
            <w:tcBorders>
              <w:bottom w:val="single" w:color="auto" w:sz="12" w:space="0"/>
            </w:tcBorders>
            <w:noWrap w:val="0"/>
            <w:vAlign w:val="center"/>
          </w:tcPr>
          <w:p>
            <w:pPr>
              <w:spacing w:line="320" w:lineRule="exact"/>
              <w:jc w:val="center"/>
              <w:rPr>
                <w:rFonts w:hint="default" w:ascii="Times New Roman" w:hAnsi="Times New Roman" w:eastAsia="黑体" w:cs="Times New Roman"/>
                <w:color w:val="000000"/>
                <w:kern w:val="2"/>
                <w:sz w:val="18"/>
                <w:szCs w:val="18"/>
                <w:highlight w:val="none"/>
                <w:lang w:val="en-US" w:eastAsia="zh-CN" w:bidi="ar-SA"/>
              </w:rPr>
            </w:pPr>
            <w:r>
              <w:rPr>
                <w:rFonts w:hint="eastAsia" w:ascii="Times New Roman" w:hAnsi="Times New Roman" w:eastAsia="黑体" w:cs="Times New Roman"/>
                <w:color w:val="000000"/>
                <w:kern w:val="2"/>
                <w:sz w:val="18"/>
                <w:szCs w:val="18"/>
                <w:highlight w:val="none"/>
                <w:lang w:val="en-US" w:eastAsia="zh-CN" w:bidi="ar-SA"/>
              </w:rPr>
              <w:t>药剂名称</w:t>
            </w:r>
          </w:p>
        </w:tc>
        <w:tc>
          <w:tcPr>
            <w:tcW w:w="1418" w:type="dxa"/>
            <w:tcBorders>
              <w:bottom w:val="single" w:color="auto" w:sz="12" w:space="0"/>
            </w:tcBorders>
            <w:noWrap w:val="0"/>
            <w:vAlign w:val="center"/>
          </w:tcPr>
          <w:p>
            <w:pPr>
              <w:spacing w:line="320" w:lineRule="exact"/>
              <w:jc w:val="center"/>
              <w:rPr>
                <w:rFonts w:hint="default" w:ascii="Times New Roman" w:hAnsi="Times New Roman" w:eastAsia="黑体" w:cs="Times New Roman"/>
                <w:color w:val="000000"/>
                <w:sz w:val="18"/>
                <w:szCs w:val="18"/>
                <w:highlight w:val="none"/>
                <w:lang w:val="en-US" w:eastAsia="zh-CN"/>
              </w:rPr>
            </w:pPr>
            <w:r>
              <w:rPr>
                <w:rFonts w:hint="eastAsia" w:ascii="Times New Roman" w:hAnsi="Times New Roman" w:eastAsia="黑体" w:cs="Times New Roman"/>
                <w:color w:val="000000"/>
                <w:sz w:val="18"/>
                <w:szCs w:val="18"/>
                <w:highlight w:val="none"/>
                <w:lang w:val="en-US" w:eastAsia="zh-CN"/>
              </w:rPr>
              <w:t>防治时期</w:t>
            </w:r>
          </w:p>
        </w:tc>
        <w:tc>
          <w:tcPr>
            <w:tcW w:w="3431" w:type="dxa"/>
            <w:tcBorders>
              <w:bottom w:val="single" w:color="auto" w:sz="12" w:space="0"/>
            </w:tcBorders>
            <w:noWrap w:val="0"/>
            <w:vAlign w:val="center"/>
          </w:tcPr>
          <w:p>
            <w:pPr>
              <w:spacing w:line="320" w:lineRule="exact"/>
              <w:jc w:val="center"/>
              <w:rPr>
                <w:rFonts w:hint="default" w:ascii="Times New Roman" w:hAnsi="Times New Roman" w:eastAsia="黑体" w:cs="Times New Roman"/>
                <w:color w:val="000000"/>
                <w:sz w:val="18"/>
                <w:szCs w:val="18"/>
                <w:highlight w:val="none"/>
                <w:lang w:val="en-US"/>
              </w:rPr>
            </w:pPr>
            <w:r>
              <w:rPr>
                <w:rFonts w:hint="eastAsia" w:ascii="Times New Roman" w:hAnsi="Times New Roman" w:eastAsia="黑体" w:cs="Times New Roman"/>
                <w:color w:val="000000"/>
                <w:sz w:val="18"/>
                <w:szCs w:val="18"/>
                <w:highlight w:val="none"/>
                <w:lang w:val="en-US" w:eastAsia="zh-CN"/>
              </w:rPr>
              <w:t>每</w:t>
            </w:r>
            <w:r>
              <w:rPr>
                <w:rFonts w:hint="eastAsia" w:eastAsia="黑体" w:cs="Times New Roman"/>
                <w:color w:val="000000"/>
                <w:sz w:val="18"/>
                <w:szCs w:val="18"/>
                <w:highlight w:val="none"/>
                <w:lang w:val="en-US" w:eastAsia="zh-CN"/>
              </w:rPr>
              <w:t>667m</w:t>
            </w:r>
            <w:r>
              <w:rPr>
                <w:rFonts w:hint="eastAsia" w:eastAsia="黑体" w:cs="Times New Roman"/>
                <w:color w:val="000000"/>
                <w:sz w:val="18"/>
                <w:szCs w:val="18"/>
                <w:highlight w:val="none"/>
                <w:vertAlign w:val="superscript"/>
                <w:lang w:val="en-US" w:eastAsia="zh-CN"/>
              </w:rPr>
              <w:t>2</w:t>
            </w:r>
            <w:r>
              <w:rPr>
                <w:rFonts w:hint="eastAsia" w:ascii="Times New Roman" w:hAnsi="Times New Roman" w:eastAsia="黑体" w:cs="Times New Roman"/>
                <w:color w:val="000000"/>
                <w:sz w:val="18"/>
                <w:szCs w:val="18"/>
                <w:highlight w:val="none"/>
                <w:lang w:val="en-US" w:eastAsia="zh-CN"/>
              </w:rPr>
              <w:t>用药量及方法</w:t>
            </w:r>
          </w:p>
        </w:tc>
        <w:tc>
          <w:tcPr>
            <w:tcW w:w="1855" w:type="dxa"/>
            <w:tcBorders>
              <w:bottom w:val="single" w:color="auto" w:sz="12" w:space="0"/>
            </w:tcBorders>
            <w:noWrap w:val="0"/>
            <w:vAlign w:val="center"/>
          </w:tcPr>
          <w:p>
            <w:pPr>
              <w:spacing w:line="320" w:lineRule="exact"/>
              <w:jc w:val="center"/>
              <w:rPr>
                <w:rFonts w:hint="default" w:ascii="Times New Roman" w:hAnsi="Times New Roman" w:eastAsia="黑体" w:cs="Times New Roman"/>
                <w:color w:val="000000"/>
                <w:sz w:val="18"/>
                <w:szCs w:val="18"/>
                <w:highlight w:val="none"/>
                <w:lang w:val="en-US" w:eastAsia="zh-CN"/>
              </w:rPr>
            </w:pPr>
            <w:r>
              <w:rPr>
                <w:rFonts w:hint="eastAsia" w:ascii="Times New Roman" w:hAnsi="Times New Roman" w:eastAsia="黑体" w:cs="Times New Roman"/>
                <w:color w:val="000000"/>
                <w:sz w:val="18"/>
                <w:szCs w:val="18"/>
                <w:highlight w:val="none"/>
                <w:lang w:val="en-US" w:eastAsia="zh-CN"/>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518" w:type="dxa"/>
            <w:vMerge w:val="restart"/>
            <w:tcBorders>
              <w:top w:val="single" w:color="auto" w:sz="12" w:space="0"/>
            </w:tcBorders>
            <w:noWrap w:val="0"/>
            <w:vAlign w:val="center"/>
          </w:tcPr>
          <w:p>
            <w:pPr>
              <w:keepNext w:val="0"/>
              <w:keepLines w:val="0"/>
              <w:widowControl/>
              <w:suppressLineNumbers w:val="0"/>
              <w:jc w:val="center"/>
              <w:rPr>
                <w:rFonts w:hint="default" w:ascii="Times New Roman" w:hAnsi="Times New Roman" w:eastAsia="宋体" w:cs="Times New Roman"/>
                <w:color w:val="000000"/>
                <w:kern w:val="0"/>
                <w:sz w:val="18"/>
                <w:szCs w:val="18"/>
                <w:lang w:val="en-US" w:eastAsia="zh-CN" w:bidi="ar"/>
              </w:rPr>
            </w:pPr>
            <w:r>
              <w:rPr>
                <w:rFonts w:hint="default" w:ascii="Times New Roman" w:hAnsi="Times New Roman" w:eastAsia="宋体" w:cs="Times New Roman"/>
                <w:color w:val="000000"/>
                <w:kern w:val="0"/>
                <w:sz w:val="18"/>
                <w:szCs w:val="18"/>
                <w:lang w:val="en-US" w:eastAsia="zh-CN" w:bidi="ar"/>
              </w:rPr>
              <w:t>白发病</w:t>
            </w:r>
          </w:p>
        </w:tc>
        <w:tc>
          <w:tcPr>
            <w:tcW w:w="1836" w:type="dxa"/>
            <w:tcBorders>
              <w:top w:val="single" w:color="auto" w:sz="12" w:space="0"/>
            </w:tcBorders>
            <w:noWrap w:val="0"/>
            <w:vAlign w:val="center"/>
          </w:tcPr>
          <w:p>
            <w:pPr>
              <w:keepNext w:val="0"/>
              <w:keepLines w:val="0"/>
              <w:widowControl/>
              <w:suppressLineNumbers w:val="0"/>
              <w:jc w:val="left"/>
              <w:rPr>
                <w:rFonts w:hint="default" w:ascii="Times New Roman" w:hAnsi="Times New Roman" w:eastAsia="宋体" w:cs="Times New Roman"/>
                <w:color w:val="000000"/>
                <w:kern w:val="2"/>
                <w:sz w:val="18"/>
                <w:szCs w:val="18"/>
                <w:highlight w:val="none"/>
                <w:lang w:val="en-US" w:eastAsia="zh-CN" w:bidi="ar-SA"/>
              </w:rPr>
            </w:pPr>
            <w:r>
              <w:rPr>
                <w:rFonts w:hint="eastAsia" w:ascii="Times New Roman" w:hAnsi="Times New Roman" w:eastAsia="宋体" w:cs="Times New Roman"/>
                <w:color w:val="000000"/>
                <w:kern w:val="2"/>
                <w:sz w:val="18"/>
                <w:szCs w:val="18"/>
                <w:highlight w:val="none"/>
                <w:lang w:val="en-US" w:eastAsia="zh-CN" w:bidi="ar-SA"/>
              </w:rPr>
              <w:t>350克/升精甲霜灵种子处理乳剂</w:t>
            </w:r>
          </w:p>
        </w:tc>
        <w:tc>
          <w:tcPr>
            <w:tcW w:w="1418" w:type="dxa"/>
            <w:tcBorders>
              <w:top w:val="single" w:color="auto" w:sz="12" w:space="0"/>
            </w:tcBorders>
            <w:noWrap w:val="0"/>
            <w:vAlign w:val="center"/>
          </w:tcPr>
          <w:p>
            <w:pPr>
              <w:spacing w:line="320" w:lineRule="exact"/>
              <w:jc w:val="left"/>
              <w:rPr>
                <w:rFonts w:hint="default" w:ascii="Times New Roman" w:hAnsi="Times New Roman" w:eastAsia="宋体" w:cs="Times New Roman"/>
                <w:color w:val="000000"/>
                <w:sz w:val="18"/>
                <w:szCs w:val="18"/>
                <w:highlight w:val="none"/>
                <w:lang w:val="en-US" w:eastAsia="zh-CN"/>
              </w:rPr>
            </w:pPr>
            <w:r>
              <w:rPr>
                <w:rFonts w:hint="eastAsia" w:ascii="Times New Roman" w:hAnsi="Times New Roman" w:eastAsia="宋体" w:cs="Times New Roman"/>
                <w:color w:val="000000"/>
                <w:sz w:val="18"/>
                <w:szCs w:val="18"/>
                <w:highlight w:val="none"/>
                <w:lang w:val="en-US" w:eastAsia="zh-CN"/>
              </w:rPr>
              <w:t>播种前</w:t>
            </w:r>
          </w:p>
        </w:tc>
        <w:tc>
          <w:tcPr>
            <w:tcW w:w="3431" w:type="dxa"/>
            <w:tcBorders>
              <w:top w:val="single" w:color="auto" w:sz="12" w:space="0"/>
            </w:tcBorders>
            <w:noWrap w:val="0"/>
            <w:vAlign w:val="center"/>
          </w:tcPr>
          <w:p>
            <w:pPr>
              <w:spacing w:line="320" w:lineRule="exact"/>
              <w:jc w:val="left"/>
              <w:rPr>
                <w:rFonts w:hint="default" w:ascii="Times New Roman" w:hAnsi="Times New Roman" w:eastAsia="宋体" w:cs="Times New Roman"/>
                <w:color w:val="000000"/>
                <w:sz w:val="18"/>
                <w:szCs w:val="18"/>
                <w:highlight w:val="none"/>
                <w:lang w:val="en-US" w:eastAsia="zh-CN"/>
              </w:rPr>
            </w:pPr>
            <w:r>
              <w:rPr>
                <w:rFonts w:hint="eastAsia" w:ascii="Times New Roman" w:hAnsi="Times New Roman" w:eastAsia="宋体" w:cs="Times New Roman"/>
                <w:color w:val="000000"/>
                <w:sz w:val="18"/>
                <w:szCs w:val="18"/>
                <w:highlight w:val="none"/>
                <w:lang w:val="en-US" w:eastAsia="zh-CN"/>
              </w:rPr>
              <w:t>种子分量的0.2~0.3%拌种</w:t>
            </w:r>
          </w:p>
        </w:tc>
        <w:tc>
          <w:tcPr>
            <w:tcW w:w="1855" w:type="dxa"/>
            <w:vMerge w:val="restart"/>
            <w:tcBorders>
              <w:top w:val="single" w:color="auto" w:sz="12" w:space="0"/>
            </w:tcBorders>
            <w:noWrap w:val="0"/>
            <w:vAlign w:val="center"/>
          </w:tcPr>
          <w:p>
            <w:pPr>
              <w:spacing w:line="320" w:lineRule="exact"/>
              <w:jc w:val="left"/>
              <w:rPr>
                <w:rFonts w:hint="default" w:ascii="Times New Roman" w:hAnsi="Times New Roman" w:eastAsia="宋体" w:cs="Times New Roman"/>
                <w:color w:val="000000"/>
                <w:sz w:val="18"/>
                <w:szCs w:val="18"/>
                <w:highlight w:val="none"/>
                <w:lang w:val="en-US" w:eastAsia="zh-CN"/>
              </w:rPr>
            </w:pPr>
            <w:r>
              <w:rPr>
                <w:rFonts w:hint="eastAsia" w:ascii="Times New Roman" w:hAnsi="Times New Roman" w:eastAsia="宋体" w:cs="Times New Roman"/>
                <w:color w:val="000000"/>
                <w:sz w:val="18"/>
                <w:szCs w:val="18"/>
                <w:highlight w:val="none"/>
                <w:lang w:val="en-US" w:eastAsia="zh-CN"/>
              </w:rPr>
              <w:t>和噻虫嗪混配可剪杀地下害虫，后期发现灰背、刺猬头、枪杆等植株人工及时拔除</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1518" w:type="dxa"/>
            <w:vMerge w:val="continue"/>
            <w:noWrap w:val="0"/>
            <w:vAlign w:val="center"/>
          </w:tcPr>
          <w:p>
            <w:pPr>
              <w:keepNext w:val="0"/>
              <w:keepLines w:val="0"/>
              <w:widowControl/>
              <w:suppressLineNumbers w:val="0"/>
              <w:jc w:val="center"/>
              <w:rPr>
                <w:rFonts w:hint="default" w:ascii="Times New Roman" w:hAnsi="Times New Roman" w:eastAsia="宋体" w:cs="Times New Roman"/>
                <w:color w:val="000000"/>
                <w:kern w:val="0"/>
                <w:sz w:val="18"/>
                <w:szCs w:val="18"/>
                <w:lang w:val="en-US" w:eastAsia="zh-CN" w:bidi="ar"/>
              </w:rPr>
            </w:pPr>
          </w:p>
        </w:tc>
        <w:tc>
          <w:tcPr>
            <w:tcW w:w="1836" w:type="dxa"/>
            <w:noWrap w:val="0"/>
            <w:vAlign w:val="center"/>
          </w:tcPr>
          <w:p>
            <w:pPr>
              <w:keepNext w:val="0"/>
              <w:keepLines w:val="0"/>
              <w:widowControl/>
              <w:suppressLineNumbers w:val="0"/>
              <w:jc w:val="left"/>
              <w:rPr>
                <w:rFonts w:hint="default" w:ascii="Times New Roman" w:hAnsi="Times New Roman" w:eastAsia="宋体" w:cs="Times New Roman"/>
                <w:color w:val="000000"/>
                <w:kern w:val="0"/>
                <w:sz w:val="18"/>
                <w:szCs w:val="18"/>
                <w:lang w:val="en-US" w:eastAsia="zh-CN" w:bidi="ar"/>
              </w:rPr>
            </w:pPr>
            <w:r>
              <w:rPr>
                <w:rFonts w:hint="eastAsia" w:ascii="Times New Roman" w:hAnsi="Times New Roman" w:eastAsia="宋体" w:cs="Times New Roman"/>
                <w:color w:val="000000"/>
                <w:kern w:val="2"/>
                <w:sz w:val="18"/>
                <w:szCs w:val="18"/>
                <w:highlight w:val="none"/>
                <w:lang w:val="en-US" w:eastAsia="zh-CN" w:bidi="ar-SA"/>
              </w:rPr>
              <w:t>35%甲霜灵种子处理干粉剂</w:t>
            </w:r>
          </w:p>
        </w:tc>
        <w:tc>
          <w:tcPr>
            <w:tcW w:w="1418" w:type="dxa"/>
            <w:noWrap w:val="0"/>
            <w:vAlign w:val="center"/>
          </w:tcPr>
          <w:p>
            <w:pPr>
              <w:spacing w:line="320" w:lineRule="exact"/>
              <w:jc w:val="left"/>
              <w:rPr>
                <w:rFonts w:hint="default" w:ascii="Times New Roman" w:hAnsi="Times New Roman" w:eastAsia="宋体" w:cs="Times New Roman"/>
                <w:color w:val="000000"/>
                <w:kern w:val="2"/>
                <w:sz w:val="18"/>
                <w:szCs w:val="18"/>
                <w:highlight w:val="none"/>
                <w:lang w:val="en-US" w:eastAsia="zh-CN" w:bidi="ar-SA"/>
              </w:rPr>
            </w:pPr>
            <w:r>
              <w:rPr>
                <w:rFonts w:hint="eastAsia" w:ascii="Times New Roman" w:hAnsi="Times New Roman" w:eastAsia="宋体" w:cs="Times New Roman"/>
                <w:color w:val="000000"/>
                <w:sz w:val="18"/>
                <w:szCs w:val="18"/>
                <w:highlight w:val="none"/>
                <w:lang w:val="en-US" w:eastAsia="zh-CN"/>
              </w:rPr>
              <w:t>播种前</w:t>
            </w:r>
          </w:p>
        </w:tc>
        <w:tc>
          <w:tcPr>
            <w:tcW w:w="3431" w:type="dxa"/>
            <w:noWrap w:val="0"/>
            <w:vAlign w:val="center"/>
          </w:tcPr>
          <w:p>
            <w:pPr>
              <w:spacing w:line="320" w:lineRule="exact"/>
              <w:jc w:val="left"/>
              <w:rPr>
                <w:rFonts w:hint="default" w:ascii="Times New Roman" w:hAnsi="Times New Roman" w:eastAsia="宋体" w:cs="Times New Roman"/>
                <w:color w:val="000000"/>
                <w:sz w:val="18"/>
                <w:szCs w:val="18"/>
                <w:highlight w:val="none"/>
                <w:lang w:val="en-US" w:eastAsia="zh-CN"/>
              </w:rPr>
            </w:pPr>
            <w:r>
              <w:rPr>
                <w:rFonts w:hint="eastAsia" w:ascii="Times New Roman" w:hAnsi="Times New Roman" w:eastAsia="宋体" w:cs="Times New Roman"/>
                <w:color w:val="000000"/>
                <w:sz w:val="18"/>
                <w:szCs w:val="18"/>
                <w:highlight w:val="none"/>
                <w:lang w:val="en-US" w:eastAsia="zh-CN"/>
              </w:rPr>
              <w:t>1:233~500（药种比）拌种</w:t>
            </w:r>
          </w:p>
        </w:tc>
        <w:tc>
          <w:tcPr>
            <w:tcW w:w="1855" w:type="dxa"/>
            <w:vMerge w:val="continue"/>
            <w:noWrap w:val="0"/>
            <w:vAlign w:val="center"/>
          </w:tcPr>
          <w:p>
            <w:pPr>
              <w:spacing w:line="320" w:lineRule="exact"/>
              <w:jc w:val="left"/>
              <w:rPr>
                <w:rFonts w:hint="default" w:ascii="Times New Roman" w:hAnsi="Times New Roman" w:eastAsia="宋体" w:cs="Times New Roman"/>
                <w:color w:val="000000"/>
                <w:kern w:val="2"/>
                <w:sz w:val="18"/>
                <w:szCs w:val="18"/>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1518" w:type="dxa"/>
            <w:vMerge w:val="restart"/>
            <w:noWrap w:val="0"/>
            <w:vAlign w:val="center"/>
          </w:tcPr>
          <w:p>
            <w:pPr>
              <w:keepNext w:val="0"/>
              <w:keepLines w:val="0"/>
              <w:widowControl/>
              <w:suppressLineNumbers w:val="0"/>
              <w:jc w:val="center"/>
              <w:rPr>
                <w:rFonts w:hint="default" w:ascii="Times New Roman" w:hAnsi="Times New Roman" w:eastAsia="宋体" w:cs="Times New Roman"/>
                <w:color w:val="000000"/>
                <w:kern w:val="0"/>
                <w:sz w:val="18"/>
                <w:szCs w:val="18"/>
                <w:lang w:val="en-US" w:eastAsia="zh-CN" w:bidi="ar"/>
              </w:rPr>
            </w:pPr>
            <w:r>
              <w:rPr>
                <w:rFonts w:hint="eastAsia" w:ascii="Times New Roman" w:hAnsi="Times New Roman" w:eastAsia="宋体" w:cs="Times New Roman"/>
                <w:color w:val="000000"/>
                <w:kern w:val="0"/>
                <w:sz w:val="18"/>
                <w:szCs w:val="18"/>
                <w:lang w:val="en-US" w:eastAsia="zh-CN" w:bidi="ar"/>
              </w:rPr>
              <w:t>谷瘟病</w:t>
            </w:r>
          </w:p>
        </w:tc>
        <w:tc>
          <w:tcPr>
            <w:tcW w:w="1836" w:type="dxa"/>
            <w:noWrap w:val="0"/>
            <w:vAlign w:val="center"/>
          </w:tcPr>
          <w:p>
            <w:pPr>
              <w:keepNext w:val="0"/>
              <w:keepLines w:val="0"/>
              <w:widowControl/>
              <w:suppressLineNumbers w:val="0"/>
              <w:jc w:val="left"/>
              <w:rPr>
                <w:rFonts w:hint="default" w:ascii="Times New Roman" w:hAnsi="Times New Roman" w:eastAsia="宋体" w:cs="Times New Roman"/>
                <w:color w:val="000000"/>
                <w:kern w:val="0"/>
                <w:sz w:val="18"/>
                <w:szCs w:val="18"/>
                <w:lang w:val="en-US" w:eastAsia="zh-CN" w:bidi="ar"/>
              </w:rPr>
            </w:pPr>
            <w:r>
              <w:rPr>
                <w:rFonts w:hint="eastAsia" w:ascii="Times New Roman" w:hAnsi="Times New Roman" w:eastAsia="宋体" w:cs="Times New Roman"/>
                <w:color w:val="000000"/>
                <w:kern w:val="0"/>
                <w:sz w:val="18"/>
                <w:szCs w:val="18"/>
                <w:lang w:val="en-US" w:eastAsia="zh-CN" w:bidi="ar"/>
              </w:rPr>
              <w:t>6%春雷霉素水剂</w:t>
            </w:r>
          </w:p>
        </w:tc>
        <w:tc>
          <w:tcPr>
            <w:tcW w:w="1418" w:type="dxa"/>
            <w:noWrap w:val="0"/>
            <w:vAlign w:val="center"/>
          </w:tcPr>
          <w:p>
            <w:pPr>
              <w:spacing w:line="320" w:lineRule="exact"/>
              <w:jc w:val="left"/>
              <w:rPr>
                <w:rFonts w:hint="default" w:ascii="Times New Roman" w:hAnsi="Times New Roman" w:eastAsia="宋体" w:cs="Times New Roman"/>
                <w:color w:val="000000"/>
                <w:sz w:val="18"/>
                <w:szCs w:val="18"/>
                <w:highlight w:val="none"/>
                <w:lang w:val="en-US" w:eastAsia="zh-CN"/>
              </w:rPr>
            </w:pPr>
            <w:r>
              <w:rPr>
                <w:rFonts w:hint="eastAsia" w:ascii="Times New Roman" w:hAnsi="Times New Roman" w:eastAsia="宋体" w:cs="Times New Roman"/>
                <w:color w:val="000000"/>
                <w:sz w:val="18"/>
                <w:szCs w:val="18"/>
                <w:highlight w:val="none"/>
                <w:lang w:val="en-US" w:eastAsia="zh-CN"/>
              </w:rPr>
              <w:t>发病初期</w:t>
            </w:r>
          </w:p>
        </w:tc>
        <w:tc>
          <w:tcPr>
            <w:tcW w:w="3431" w:type="dxa"/>
            <w:noWrap w:val="0"/>
            <w:vAlign w:val="center"/>
          </w:tcPr>
          <w:p>
            <w:pPr>
              <w:spacing w:line="320" w:lineRule="exact"/>
              <w:jc w:val="left"/>
              <w:rPr>
                <w:rFonts w:hint="default" w:ascii="Times New Roman" w:hAnsi="Times New Roman" w:eastAsia="宋体" w:cs="Times New Roman"/>
                <w:color w:val="000000"/>
                <w:sz w:val="18"/>
                <w:szCs w:val="18"/>
                <w:highlight w:val="none"/>
                <w:lang w:val="en-US" w:eastAsia="zh-CN"/>
              </w:rPr>
            </w:pPr>
            <w:r>
              <w:rPr>
                <w:rFonts w:hint="eastAsia" w:ascii="Times New Roman" w:hAnsi="Times New Roman" w:eastAsia="宋体" w:cs="Times New Roman"/>
                <w:color w:val="000000"/>
                <w:sz w:val="18"/>
                <w:szCs w:val="18"/>
                <w:highlight w:val="none"/>
                <w:lang w:val="en-US" w:eastAsia="zh-CN"/>
              </w:rPr>
              <w:t>35 ml~50 ml兑水40kg茎叶喷雾</w:t>
            </w:r>
          </w:p>
        </w:tc>
        <w:tc>
          <w:tcPr>
            <w:tcW w:w="1855" w:type="dxa"/>
            <w:vMerge w:val="restart"/>
            <w:noWrap w:val="0"/>
            <w:vAlign w:val="center"/>
          </w:tcPr>
          <w:p>
            <w:pPr>
              <w:spacing w:line="320" w:lineRule="exact"/>
              <w:jc w:val="left"/>
              <w:rPr>
                <w:rFonts w:hint="default" w:ascii="Times New Roman" w:hAnsi="Times New Roman" w:eastAsia="宋体" w:cs="Times New Roman"/>
                <w:color w:val="000000"/>
                <w:sz w:val="18"/>
                <w:szCs w:val="18"/>
                <w:highlight w:val="none"/>
                <w:lang w:val="en-US" w:eastAsia="zh-CN"/>
              </w:rPr>
            </w:pPr>
            <w:r>
              <w:rPr>
                <w:rFonts w:hint="eastAsia" w:ascii="Times New Roman" w:hAnsi="Times New Roman" w:eastAsia="宋体" w:cs="Times New Roman"/>
                <w:color w:val="000000"/>
                <w:sz w:val="18"/>
                <w:szCs w:val="18"/>
                <w:highlight w:val="none"/>
                <w:lang w:val="en-US" w:eastAsia="zh-CN"/>
              </w:rPr>
              <w:t>5 d~7 d重喷一次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1518" w:type="dxa"/>
            <w:vMerge w:val="continue"/>
            <w:noWrap w:val="0"/>
            <w:vAlign w:val="center"/>
          </w:tcPr>
          <w:p>
            <w:pPr>
              <w:keepNext w:val="0"/>
              <w:keepLines w:val="0"/>
              <w:widowControl/>
              <w:suppressLineNumbers w:val="0"/>
              <w:jc w:val="center"/>
              <w:rPr>
                <w:rFonts w:hint="eastAsia" w:ascii="Times New Roman" w:hAnsi="Times New Roman" w:eastAsia="宋体" w:cs="Times New Roman"/>
                <w:color w:val="000000"/>
                <w:kern w:val="0"/>
                <w:sz w:val="18"/>
                <w:szCs w:val="18"/>
                <w:lang w:val="en-US" w:eastAsia="zh-CN" w:bidi="ar"/>
              </w:rPr>
            </w:pPr>
          </w:p>
        </w:tc>
        <w:tc>
          <w:tcPr>
            <w:tcW w:w="1836" w:type="dxa"/>
            <w:noWrap w:val="0"/>
            <w:vAlign w:val="center"/>
          </w:tcPr>
          <w:p>
            <w:pPr>
              <w:keepNext w:val="0"/>
              <w:keepLines w:val="0"/>
              <w:widowControl/>
              <w:suppressLineNumbers w:val="0"/>
              <w:jc w:val="left"/>
              <w:rPr>
                <w:rFonts w:hint="default" w:ascii="Times New Roman" w:hAnsi="Times New Roman" w:eastAsia="宋体" w:cs="Times New Roman"/>
                <w:color w:val="000000"/>
                <w:kern w:val="0"/>
                <w:sz w:val="18"/>
                <w:szCs w:val="18"/>
                <w:lang w:val="en-US" w:eastAsia="zh-CN" w:bidi="ar"/>
              </w:rPr>
            </w:pPr>
            <w:r>
              <w:rPr>
                <w:rFonts w:hint="eastAsia" w:ascii="Times New Roman" w:hAnsi="Times New Roman" w:eastAsia="宋体" w:cs="Times New Roman"/>
                <w:color w:val="000000"/>
                <w:kern w:val="0"/>
                <w:sz w:val="18"/>
                <w:szCs w:val="18"/>
                <w:lang w:val="en-US" w:eastAsia="zh-CN" w:bidi="ar"/>
              </w:rPr>
              <w:t>40%克瘟散乳油</w:t>
            </w:r>
          </w:p>
        </w:tc>
        <w:tc>
          <w:tcPr>
            <w:tcW w:w="1418" w:type="dxa"/>
            <w:noWrap w:val="0"/>
            <w:vAlign w:val="center"/>
          </w:tcPr>
          <w:p>
            <w:pPr>
              <w:spacing w:line="320" w:lineRule="exact"/>
              <w:jc w:val="left"/>
              <w:rPr>
                <w:rFonts w:hint="eastAsia" w:ascii="Times New Roman" w:hAnsi="Times New Roman" w:eastAsia="宋体" w:cs="Times New Roman"/>
                <w:color w:val="000000"/>
                <w:kern w:val="2"/>
                <w:sz w:val="18"/>
                <w:szCs w:val="18"/>
                <w:highlight w:val="none"/>
                <w:lang w:val="en-US" w:eastAsia="zh-CN" w:bidi="ar-SA"/>
              </w:rPr>
            </w:pPr>
            <w:r>
              <w:rPr>
                <w:rFonts w:hint="eastAsia" w:ascii="Times New Roman" w:hAnsi="Times New Roman" w:eastAsia="宋体" w:cs="Times New Roman"/>
                <w:color w:val="000000"/>
                <w:sz w:val="18"/>
                <w:szCs w:val="18"/>
                <w:highlight w:val="none"/>
                <w:lang w:val="en-US" w:eastAsia="zh-CN"/>
              </w:rPr>
              <w:t>发病初期</w:t>
            </w:r>
          </w:p>
        </w:tc>
        <w:tc>
          <w:tcPr>
            <w:tcW w:w="3431" w:type="dxa"/>
            <w:noWrap w:val="0"/>
            <w:vAlign w:val="center"/>
          </w:tcPr>
          <w:p>
            <w:pPr>
              <w:spacing w:line="320" w:lineRule="exact"/>
              <w:jc w:val="left"/>
              <w:rPr>
                <w:rFonts w:hint="default" w:ascii="Times New Roman" w:hAnsi="Times New Roman" w:eastAsia="宋体" w:cs="Times New Roman"/>
                <w:color w:val="000000"/>
                <w:sz w:val="18"/>
                <w:szCs w:val="18"/>
                <w:highlight w:val="none"/>
                <w:lang w:val="en-US" w:eastAsia="zh-CN"/>
              </w:rPr>
            </w:pPr>
            <w:r>
              <w:rPr>
                <w:rFonts w:hint="eastAsia" w:ascii="Times New Roman" w:hAnsi="Times New Roman" w:eastAsia="宋体" w:cs="Times New Roman"/>
                <w:color w:val="000000"/>
                <w:sz w:val="18"/>
                <w:szCs w:val="18"/>
                <w:highlight w:val="none"/>
                <w:lang w:val="en-US" w:eastAsia="zh-CN"/>
              </w:rPr>
              <w:t>500~600倍液茎叶喷雾</w:t>
            </w:r>
          </w:p>
        </w:tc>
        <w:tc>
          <w:tcPr>
            <w:tcW w:w="1855" w:type="dxa"/>
            <w:vMerge w:val="continue"/>
            <w:noWrap w:val="0"/>
            <w:vAlign w:val="center"/>
          </w:tcPr>
          <w:p>
            <w:pPr>
              <w:spacing w:line="320" w:lineRule="exact"/>
              <w:jc w:val="left"/>
              <w:rPr>
                <w:rFonts w:hint="default" w:ascii="Times New Roman" w:hAnsi="Times New Roman" w:eastAsia="宋体" w:cs="Times New Roman"/>
                <w:color w:val="000000"/>
                <w:sz w:val="18"/>
                <w:szCs w:val="18"/>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518" w:type="dxa"/>
            <w:vMerge w:val="continue"/>
            <w:noWrap w:val="0"/>
            <w:vAlign w:val="center"/>
          </w:tcPr>
          <w:p>
            <w:pPr>
              <w:keepNext w:val="0"/>
              <w:keepLines w:val="0"/>
              <w:widowControl/>
              <w:suppressLineNumbers w:val="0"/>
              <w:jc w:val="center"/>
              <w:rPr>
                <w:rFonts w:hint="eastAsia" w:ascii="Times New Roman" w:hAnsi="Times New Roman" w:eastAsia="宋体" w:cs="Times New Roman"/>
                <w:color w:val="000000"/>
                <w:kern w:val="0"/>
                <w:sz w:val="18"/>
                <w:szCs w:val="18"/>
                <w:lang w:val="en-US" w:eastAsia="zh-CN" w:bidi="ar"/>
              </w:rPr>
            </w:pPr>
          </w:p>
        </w:tc>
        <w:tc>
          <w:tcPr>
            <w:tcW w:w="1836" w:type="dxa"/>
            <w:noWrap w:val="0"/>
            <w:vAlign w:val="center"/>
          </w:tcPr>
          <w:p>
            <w:pPr>
              <w:keepNext w:val="0"/>
              <w:keepLines w:val="0"/>
              <w:widowControl/>
              <w:suppressLineNumbers w:val="0"/>
              <w:jc w:val="left"/>
              <w:rPr>
                <w:rFonts w:hint="default" w:ascii="Times New Roman" w:hAnsi="Times New Roman" w:eastAsia="宋体" w:cs="Times New Roman"/>
                <w:color w:val="000000"/>
                <w:kern w:val="0"/>
                <w:sz w:val="18"/>
                <w:szCs w:val="18"/>
                <w:lang w:val="en-US" w:eastAsia="zh-CN" w:bidi="ar"/>
              </w:rPr>
            </w:pPr>
            <w:r>
              <w:rPr>
                <w:rFonts w:hint="eastAsia" w:ascii="Times New Roman" w:hAnsi="Times New Roman" w:eastAsia="宋体" w:cs="Times New Roman"/>
                <w:color w:val="000000"/>
                <w:kern w:val="0"/>
                <w:sz w:val="18"/>
                <w:szCs w:val="18"/>
                <w:lang w:val="en-US" w:eastAsia="zh-CN" w:bidi="ar"/>
              </w:rPr>
              <w:t>75%三环唑可湿性粉剂</w:t>
            </w:r>
          </w:p>
        </w:tc>
        <w:tc>
          <w:tcPr>
            <w:tcW w:w="1418" w:type="dxa"/>
            <w:noWrap w:val="0"/>
            <w:vAlign w:val="center"/>
          </w:tcPr>
          <w:p>
            <w:pPr>
              <w:spacing w:line="320" w:lineRule="exact"/>
              <w:jc w:val="left"/>
              <w:rPr>
                <w:rFonts w:hint="eastAsia" w:ascii="Times New Roman" w:hAnsi="Times New Roman" w:eastAsia="宋体" w:cs="Times New Roman"/>
                <w:color w:val="000000"/>
                <w:kern w:val="2"/>
                <w:sz w:val="18"/>
                <w:szCs w:val="18"/>
                <w:highlight w:val="none"/>
                <w:lang w:val="en-US" w:eastAsia="zh-CN" w:bidi="ar-SA"/>
              </w:rPr>
            </w:pPr>
            <w:r>
              <w:rPr>
                <w:rFonts w:hint="eastAsia" w:ascii="Times New Roman" w:hAnsi="Times New Roman" w:eastAsia="宋体" w:cs="Times New Roman"/>
                <w:color w:val="000000"/>
                <w:sz w:val="18"/>
                <w:szCs w:val="18"/>
                <w:highlight w:val="none"/>
                <w:lang w:val="en-US" w:eastAsia="zh-CN"/>
              </w:rPr>
              <w:t>发病初期</w:t>
            </w:r>
          </w:p>
        </w:tc>
        <w:tc>
          <w:tcPr>
            <w:tcW w:w="3431" w:type="dxa"/>
            <w:noWrap w:val="0"/>
            <w:vAlign w:val="center"/>
          </w:tcPr>
          <w:p>
            <w:pPr>
              <w:spacing w:line="320" w:lineRule="exact"/>
              <w:jc w:val="left"/>
              <w:rPr>
                <w:rFonts w:hint="default" w:ascii="Times New Roman" w:hAnsi="Times New Roman" w:eastAsia="宋体" w:cs="Times New Roman"/>
                <w:color w:val="000000"/>
                <w:sz w:val="18"/>
                <w:szCs w:val="18"/>
                <w:highlight w:val="none"/>
                <w:lang w:val="en-US" w:eastAsia="zh-CN"/>
              </w:rPr>
            </w:pPr>
            <w:r>
              <w:rPr>
                <w:rFonts w:hint="eastAsia" w:ascii="Times New Roman" w:hAnsi="Times New Roman" w:eastAsia="宋体" w:cs="Times New Roman"/>
                <w:color w:val="000000"/>
                <w:sz w:val="18"/>
                <w:szCs w:val="18"/>
                <w:highlight w:val="none"/>
                <w:lang w:val="en-US" w:eastAsia="zh-CN"/>
              </w:rPr>
              <w:t>20 g~27 g兑水40kg茎叶喷雾</w:t>
            </w:r>
          </w:p>
        </w:tc>
        <w:tc>
          <w:tcPr>
            <w:tcW w:w="1855" w:type="dxa"/>
            <w:vMerge w:val="continue"/>
            <w:noWrap w:val="0"/>
            <w:vAlign w:val="center"/>
          </w:tcPr>
          <w:p>
            <w:pPr>
              <w:spacing w:line="320" w:lineRule="exact"/>
              <w:jc w:val="left"/>
              <w:rPr>
                <w:rFonts w:hint="default" w:ascii="Times New Roman" w:hAnsi="Times New Roman" w:eastAsia="宋体" w:cs="Times New Roman"/>
                <w:color w:val="000000"/>
                <w:sz w:val="18"/>
                <w:szCs w:val="18"/>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518" w:type="dxa"/>
            <w:vMerge w:val="restart"/>
            <w:noWrap w:val="0"/>
            <w:vAlign w:val="center"/>
          </w:tcPr>
          <w:p>
            <w:pPr>
              <w:keepNext w:val="0"/>
              <w:keepLines w:val="0"/>
              <w:widowControl/>
              <w:suppressLineNumbers w:val="0"/>
              <w:jc w:val="center"/>
              <w:rPr>
                <w:rFonts w:hint="default" w:ascii="Times New Roman" w:hAnsi="Times New Roman" w:eastAsia="宋体" w:cs="Times New Roman"/>
                <w:color w:val="000000"/>
                <w:kern w:val="0"/>
                <w:sz w:val="18"/>
                <w:szCs w:val="18"/>
                <w:lang w:val="en-US" w:eastAsia="zh-CN" w:bidi="ar"/>
              </w:rPr>
            </w:pPr>
            <w:r>
              <w:rPr>
                <w:rFonts w:hint="default" w:ascii="Times New Roman" w:hAnsi="Times New Roman" w:eastAsia="宋体" w:cs="Times New Roman"/>
                <w:color w:val="000000"/>
                <w:kern w:val="0"/>
                <w:sz w:val="18"/>
                <w:szCs w:val="18"/>
                <w:lang w:val="en-US" w:eastAsia="zh-CN" w:bidi="ar"/>
              </w:rPr>
              <w:t>谷锈病</w:t>
            </w:r>
          </w:p>
        </w:tc>
        <w:tc>
          <w:tcPr>
            <w:tcW w:w="1836" w:type="dxa"/>
            <w:noWrap w:val="0"/>
            <w:vAlign w:val="center"/>
          </w:tcPr>
          <w:p>
            <w:pPr>
              <w:keepNext w:val="0"/>
              <w:keepLines w:val="0"/>
              <w:widowControl/>
              <w:suppressLineNumbers w:val="0"/>
              <w:jc w:val="left"/>
              <w:rPr>
                <w:rFonts w:hint="default" w:ascii="Times New Roman" w:hAnsi="Times New Roman" w:eastAsia="宋体" w:cs="Times New Roman"/>
                <w:color w:val="000000"/>
                <w:kern w:val="2"/>
                <w:sz w:val="18"/>
                <w:szCs w:val="18"/>
                <w:highlight w:val="none"/>
                <w:lang w:val="en-US" w:eastAsia="zh-CN" w:bidi="ar-SA"/>
              </w:rPr>
            </w:pPr>
            <w:r>
              <w:rPr>
                <w:rFonts w:hint="eastAsia" w:ascii="Times New Roman" w:hAnsi="Times New Roman" w:eastAsia="宋体" w:cs="Times New Roman"/>
                <w:color w:val="000000"/>
                <w:kern w:val="2"/>
                <w:sz w:val="18"/>
                <w:szCs w:val="18"/>
                <w:highlight w:val="none"/>
                <w:lang w:val="en-US" w:eastAsia="zh-CN" w:bidi="ar-SA"/>
              </w:rPr>
              <w:t>12.5%烯唑醇可湿性粉剂</w:t>
            </w:r>
          </w:p>
        </w:tc>
        <w:tc>
          <w:tcPr>
            <w:tcW w:w="1418" w:type="dxa"/>
            <w:noWrap w:val="0"/>
            <w:vAlign w:val="center"/>
          </w:tcPr>
          <w:p>
            <w:pPr>
              <w:spacing w:line="320" w:lineRule="exact"/>
              <w:jc w:val="left"/>
              <w:rPr>
                <w:rFonts w:hint="default" w:ascii="Times New Roman" w:hAnsi="Times New Roman" w:eastAsia="宋体" w:cs="Times New Roman"/>
                <w:color w:val="000000"/>
                <w:sz w:val="18"/>
                <w:szCs w:val="18"/>
                <w:highlight w:val="none"/>
                <w:lang w:val="en-US" w:eastAsia="zh-CN"/>
              </w:rPr>
            </w:pPr>
            <w:r>
              <w:rPr>
                <w:rFonts w:hint="eastAsia" w:ascii="Times New Roman" w:hAnsi="Times New Roman" w:eastAsia="宋体" w:cs="Times New Roman"/>
                <w:color w:val="000000"/>
                <w:sz w:val="18"/>
                <w:szCs w:val="18"/>
                <w:highlight w:val="none"/>
                <w:lang w:val="en-US" w:eastAsia="zh-CN"/>
              </w:rPr>
              <w:t>穗期到成熟期，病叶率到5%</w:t>
            </w:r>
          </w:p>
        </w:tc>
        <w:tc>
          <w:tcPr>
            <w:tcW w:w="3431" w:type="dxa"/>
            <w:noWrap w:val="0"/>
            <w:vAlign w:val="center"/>
          </w:tcPr>
          <w:p>
            <w:pPr>
              <w:spacing w:line="320" w:lineRule="exact"/>
              <w:jc w:val="left"/>
              <w:rPr>
                <w:rFonts w:hint="default" w:ascii="Times New Roman" w:hAnsi="Times New Roman" w:eastAsia="宋体" w:cs="Times New Roman"/>
                <w:color w:val="000000"/>
                <w:sz w:val="18"/>
                <w:szCs w:val="18"/>
                <w:highlight w:val="none"/>
                <w:lang w:val="en-US" w:eastAsia="zh-CN"/>
              </w:rPr>
            </w:pPr>
            <w:r>
              <w:rPr>
                <w:rFonts w:hint="eastAsia" w:ascii="Times New Roman" w:hAnsi="Times New Roman" w:eastAsia="宋体" w:cs="Times New Roman"/>
                <w:color w:val="000000"/>
                <w:sz w:val="18"/>
                <w:szCs w:val="18"/>
                <w:highlight w:val="none"/>
                <w:lang w:val="en-US" w:eastAsia="zh-CN"/>
              </w:rPr>
              <w:t>1500~2000倍液茎叶喷雾</w:t>
            </w:r>
          </w:p>
        </w:tc>
        <w:tc>
          <w:tcPr>
            <w:tcW w:w="1855" w:type="dxa"/>
            <w:noWrap w:val="0"/>
            <w:vAlign w:val="center"/>
          </w:tcPr>
          <w:p>
            <w:pPr>
              <w:spacing w:line="320" w:lineRule="exact"/>
              <w:jc w:val="left"/>
              <w:rPr>
                <w:rFonts w:hint="default" w:ascii="Times New Roman" w:hAnsi="Times New Roman" w:eastAsia="宋体" w:cs="Times New Roman"/>
                <w:color w:val="000000"/>
                <w:sz w:val="18"/>
                <w:szCs w:val="18"/>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518" w:type="dxa"/>
            <w:vMerge w:val="continue"/>
            <w:noWrap w:val="0"/>
            <w:vAlign w:val="center"/>
          </w:tcPr>
          <w:p>
            <w:pPr>
              <w:keepNext w:val="0"/>
              <w:keepLines w:val="0"/>
              <w:widowControl/>
              <w:suppressLineNumbers w:val="0"/>
              <w:jc w:val="center"/>
              <w:rPr>
                <w:rFonts w:hint="default" w:ascii="Times New Roman" w:hAnsi="Times New Roman" w:eastAsia="宋体" w:cs="Times New Roman"/>
                <w:color w:val="000000"/>
                <w:kern w:val="0"/>
                <w:sz w:val="18"/>
                <w:szCs w:val="18"/>
                <w:lang w:val="en-US" w:eastAsia="zh-CN" w:bidi="ar"/>
              </w:rPr>
            </w:pPr>
          </w:p>
        </w:tc>
        <w:tc>
          <w:tcPr>
            <w:tcW w:w="1836" w:type="dxa"/>
            <w:noWrap w:val="0"/>
            <w:vAlign w:val="center"/>
          </w:tcPr>
          <w:p>
            <w:pPr>
              <w:keepNext w:val="0"/>
              <w:keepLines w:val="0"/>
              <w:widowControl/>
              <w:suppressLineNumbers w:val="0"/>
              <w:jc w:val="left"/>
              <w:rPr>
                <w:rFonts w:hint="default" w:ascii="Times New Roman" w:hAnsi="Times New Roman" w:eastAsia="宋体" w:cs="Times New Roman"/>
                <w:color w:val="000000"/>
                <w:kern w:val="2"/>
                <w:sz w:val="18"/>
                <w:szCs w:val="18"/>
                <w:highlight w:val="none"/>
                <w:lang w:val="en-US" w:eastAsia="zh-CN" w:bidi="ar-SA"/>
              </w:rPr>
            </w:pPr>
            <w:r>
              <w:rPr>
                <w:rFonts w:hint="eastAsia" w:ascii="Times New Roman" w:hAnsi="Times New Roman" w:eastAsia="宋体" w:cs="Times New Roman"/>
                <w:color w:val="000000"/>
                <w:kern w:val="2"/>
                <w:sz w:val="18"/>
                <w:szCs w:val="18"/>
                <w:highlight w:val="none"/>
                <w:lang w:val="en-US" w:eastAsia="zh-CN" w:bidi="ar-SA"/>
              </w:rPr>
              <w:t>20%三唑酮乳油</w:t>
            </w:r>
          </w:p>
        </w:tc>
        <w:tc>
          <w:tcPr>
            <w:tcW w:w="1418" w:type="dxa"/>
            <w:noWrap w:val="0"/>
            <w:vAlign w:val="center"/>
          </w:tcPr>
          <w:p>
            <w:pPr>
              <w:spacing w:line="320" w:lineRule="exact"/>
              <w:jc w:val="left"/>
              <w:rPr>
                <w:rFonts w:hint="default" w:ascii="Times New Roman" w:hAnsi="Times New Roman" w:eastAsia="宋体" w:cs="Times New Roman"/>
                <w:color w:val="000000"/>
                <w:sz w:val="18"/>
                <w:szCs w:val="18"/>
                <w:highlight w:val="none"/>
                <w:lang w:val="en-US" w:eastAsia="zh-CN"/>
              </w:rPr>
            </w:pPr>
            <w:r>
              <w:rPr>
                <w:rFonts w:hint="eastAsia" w:ascii="Times New Roman" w:hAnsi="Times New Roman" w:eastAsia="宋体" w:cs="Times New Roman"/>
                <w:color w:val="000000"/>
                <w:sz w:val="18"/>
                <w:szCs w:val="18"/>
                <w:highlight w:val="none"/>
                <w:lang w:val="en-US" w:eastAsia="zh-CN"/>
              </w:rPr>
              <w:t>穗期到成熟期，病叶率到1~5%</w:t>
            </w:r>
          </w:p>
        </w:tc>
        <w:tc>
          <w:tcPr>
            <w:tcW w:w="3431" w:type="dxa"/>
            <w:noWrap w:val="0"/>
            <w:vAlign w:val="center"/>
          </w:tcPr>
          <w:p>
            <w:pPr>
              <w:spacing w:line="320" w:lineRule="exact"/>
              <w:jc w:val="left"/>
              <w:rPr>
                <w:rFonts w:hint="default" w:ascii="Times New Roman" w:hAnsi="Times New Roman" w:eastAsia="宋体" w:cs="Times New Roman"/>
                <w:color w:val="000000"/>
                <w:sz w:val="18"/>
                <w:szCs w:val="18"/>
                <w:highlight w:val="none"/>
                <w:lang w:val="en-US" w:eastAsia="zh-CN"/>
              </w:rPr>
            </w:pPr>
            <w:r>
              <w:rPr>
                <w:rFonts w:hint="eastAsia" w:ascii="Times New Roman" w:hAnsi="Times New Roman" w:eastAsia="宋体" w:cs="Times New Roman"/>
                <w:color w:val="000000"/>
                <w:sz w:val="18"/>
                <w:szCs w:val="18"/>
                <w:highlight w:val="none"/>
                <w:lang w:val="en-US" w:eastAsia="zh-CN"/>
              </w:rPr>
              <w:t>1000~1500倍液茎叶喷雾</w:t>
            </w:r>
          </w:p>
        </w:tc>
        <w:tc>
          <w:tcPr>
            <w:tcW w:w="1855" w:type="dxa"/>
            <w:noWrap w:val="0"/>
            <w:vAlign w:val="center"/>
          </w:tcPr>
          <w:p>
            <w:pPr>
              <w:spacing w:line="320" w:lineRule="exact"/>
              <w:jc w:val="left"/>
              <w:rPr>
                <w:rFonts w:hint="default" w:ascii="Times New Roman" w:hAnsi="Times New Roman" w:eastAsia="宋体" w:cs="Times New Roman"/>
                <w:color w:val="000000"/>
                <w:sz w:val="18"/>
                <w:szCs w:val="18"/>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518" w:type="dxa"/>
            <w:noWrap w:val="0"/>
            <w:vAlign w:val="center"/>
          </w:tcPr>
          <w:p>
            <w:pPr>
              <w:keepNext w:val="0"/>
              <w:keepLines w:val="0"/>
              <w:widowControl/>
              <w:suppressLineNumbers w:val="0"/>
              <w:jc w:val="center"/>
              <w:rPr>
                <w:rFonts w:hint="default" w:ascii="Times New Roman" w:hAnsi="Times New Roman" w:eastAsia="宋体" w:cs="Times New Roman"/>
                <w:color w:val="000000"/>
                <w:kern w:val="0"/>
                <w:sz w:val="18"/>
                <w:szCs w:val="18"/>
                <w:lang w:val="en-US" w:eastAsia="zh-CN" w:bidi="ar"/>
              </w:rPr>
            </w:pPr>
            <w:r>
              <w:rPr>
                <w:rFonts w:hint="default" w:ascii="Times New Roman" w:hAnsi="Times New Roman" w:eastAsia="宋体" w:cs="Times New Roman"/>
                <w:color w:val="000000"/>
                <w:kern w:val="0"/>
                <w:sz w:val="18"/>
                <w:szCs w:val="18"/>
                <w:lang w:val="en-US" w:eastAsia="zh-CN" w:bidi="ar"/>
              </w:rPr>
              <w:t>纹枯病</w:t>
            </w:r>
          </w:p>
        </w:tc>
        <w:tc>
          <w:tcPr>
            <w:tcW w:w="1836" w:type="dxa"/>
            <w:noWrap w:val="0"/>
            <w:vAlign w:val="center"/>
          </w:tcPr>
          <w:p>
            <w:pPr>
              <w:keepNext w:val="0"/>
              <w:keepLines w:val="0"/>
              <w:widowControl/>
              <w:suppressLineNumbers w:val="0"/>
              <w:jc w:val="left"/>
              <w:rPr>
                <w:rFonts w:hint="default" w:ascii="Times New Roman" w:hAnsi="Times New Roman" w:eastAsia="宋体" w:cs="Times New Roman"/>
                <w:color w:val="000000"/>
                <w:kern w:val="0"/>
                <w:sz w:val="18"/>
                <w:szCs w:val="18"/>
                <w:lang w:val="en-US" w:eastAsia="zh-CN" w:bidi="ar"/>
              </w:rPr>
            </w:pPr>
            <w:r>
              <w:rPr>
                <w:rFonts w:hint="eastAsia" w:ascii="Times New Roman" w:hAnsi="Times New Roman" w:eastAsia="宋体" w:cs="Times New Roman"/>
                <w:color w:val="000000"/>
                <w:kern w:val="0"/>
                <w:sz w:val="18"/>
                <w:szCs w:val="18"/>
                <w:lang w:val="en-US" w:eastAsia="zh-CN" w:bidi="ar"/>
              </w:rPr>
              <w:t>40%苯醚甲环唑悬浮剂</w:t>
            </w:r>
          </w:p>
        </w:tc>
        <w:tc>
          <w:tcPr>
            <w:tcW w:w="1418" w:type="dxa"/>
            <w:noWrap w:val="0"/>
            <w:vAlign w:val="center"/>
          </w:tcPr>
          <w:p>
            <w:pPr>
              <w:spacing w:line="320" w:lineRule="exact"/>
              <w:jc w:val="left"/>
              <w:rPr>
                <w:rFonts w:hint="default" w:ascii="Times New Roman" w:hAnsi="Times New Roman" w:eastAsia="宋体" w:cs="Times New Roman"/>
                <w:color w:val="000000"/>
                <w:sz w:val="18"/>
                <w:szCs w:val="18"/>
                <w:highlight w:val="none"/>
                <w:lang w:val="en-US" w:eastAsia="zh-CN"/>
              </w:rPr>
            </w:pPr>
            <w:r>
              <w:rPr>
                <w:rFonts w:hint="eastAsia" w:ascii="Times New Roman" w:hAnsi="Times New Roman" w:eastAsia="宋体" w:cs="Times New Roman"/>
                <w:color w:val="000000"/>
                <w:sz w:val="18"/>
                <w:szCs w:val="18"/>
                <w:highlight w:val="none"/>
                <w:lang w:val="en-US" w:eastAsia="zh-CN"/>
              </w:rPr>
              <w:t>苗期，病株率到1~5%</w:t>
            </w:r>
          </w:p>
        </w:tc>
        <w:tc>
          <w:tcPr>
            <w:tcW w:w="3431" w:type="dxa"/>
            <w:noWrap w:val="0"/>
            <w:vAlign w:val="center"/>
          </w:tcPr>
          <w:p>
            <w:pPr>
              <w:spacing w:line="320" w:lineRule="exact"/>
              <w:jc w:val="left"/>
              <w:rPr>
                <w:rFonts w:hint="default" w:ascii="Times New Roman" w:hAnsi="Times New Roman" w:eastAsia="宋体" w:cs="Times New Roman"/>
                <w:color w:val="000000"/>
                <w:sz w:val="18"/>
                <w:szCs w:val="18"/>
                <w:highlight w:val="none"/>
                <w:lang w:val="en-US" w:eastAsia="zh-CN"/>
              </w:rPr>
            </w:pPr>
            <w:r>
              <w:rPr>
                <w:rFonts w:hint="eastAsia" w:ascii="Times New Roman" w:hAnsi="Times New Roman" w:eastAsia="宋体" w:cs="Times New Roman"/>
                <w:color w:val="000000"/>
                <w:sz w:val="18"/>
                <w:szCs w:val="18"/>
                <w:highlight w:val="none"/>
                <w:lang w:val="en-US" w:eastAsia="zh-CN"/>
              </w:rPr>
              <w:t>15 ml~20 ml茎叶喷雾</w:t>
            </w:r>
          </w:p>
        </w:tc>
        <w:tc>
          <w:tcPr>
            <w:tcW w:w="1855" w:type="dxa"/>
            <w:noWrap w:val="0"/>
            <w:vAlign w:val="center"/>
          </w:tcPr>
          <w:p>
            <w:pPr>
              <w:spacing w:line="320" w:lineRule="exact"/>
              <w:jc w:val="left"/>
              <w:rPr>
                <w:rFonts w:hint="default" w:ascii="Times New Roman" w:hAnsi="Times New Roman" w:eastAsia="宋体" w:cs="Times New Roman"/>
                <w:color w:val="000000"/>
                <w:sz w:val="18"/>
                <w:szCs w:val="18"/>
                <w:highlight w:val="none"/>
                <w:lang w:val="en-US" w:eastAsia="zh-CN"/>
              </w:rPr>
            </w:pPr>
            <w:r>
              <w:rPr>
                <w:rFonts w:hint="eastAsia" w:ascii="Times New Roman" w:hAnsi="Times New Roman" w:eastAsia="宋体" w:cs="Times New Roman"/>
                <w:color w:val="000000"/>
                <w:sz w:val="18"/>
                <w:szCs w:val="18"/>
                <w:highlight w:val="none"/>
                <w:lang w:val="en-US" w:eastAsia="zh-CN"/>
              </w:rPr>
              <w:t>喷施药剂时注意重点防治茎基部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518" w:type="dxa"/>
            <w:vMerge w:val="restart"/>
            <w:noWrap w:val="0"/>
            <w:vAlign w:val="center"/>
          </w:tcPr>
          <w:p>
            <w:pPr>
              <w:keepNext w:val="0"/>
              <w:keepLines w:val="0"/>
              <w:widowControl/>
              <w:suppressLineNumbers w:val="0"/>
              <w:jc w:val="center"/>
              <w:rPr>
                <w:rFonts w:hint="default" w:ascii="Times New Roman" w:hAnsi="Times New Roman" w:eastAsia="宋体" w:cs="Times New Roman"/>
                <w:color w:val="000000"/>
                <w:kern w:val="0"/>
                <w:sz w:val="18"/>
                <w:szCs w:val="18"/>
                <w:lang w:val="en-US" w:eastAsia="zh-CN" w:bidi="ar"/>
              </w:rPr>
            </w:pPr>
            <w:r>
              <w:rPr>
                <w:rFonts w:hint="default" w:ascii="Times New Roman" w:hAnsi="Times New Roman" w:eastAsia="宋体" w:cs="Times New Roman"/>
                <w:color w:val="000000"/>
                <w:kern w:val="0"/>
                <w:sz w:val="18"/>
                <w:szCs w:val="18"/>
                <w:lang w:val="en-US" w:eastAsia="zh-CN" w:bidi="ar"/>
              </w:rPr>
              <w:t>细菌性褐条病</w:t>
            </w:r>
          </w:p>
        </w:tc>
        <w:tc>
          <w:tcPr>
            <w:tcW w:w="1836" w:type="dxa"/>
            <w:noWrap w:val="0"/>
            <w:vAlign w:val="center"/>
          </w:tcPr>
          <w:p>
            <w:pPr>
              <w:spacing w:line="320" w:lineRule="exact"/>
              <w:jc w:val="left"/>
              <w:rPr>
                <w:rFonts w:hint="default" w:ascii="Times New Roman" w:hAnsi="Times New Roman" w:eastAsia="宋体" w:cs="Times New Roman"/>
                <w:color w:val="000000"/>
                <w:kern w:val="2"/>
                <w:sz w:val="18"/>
                <w:szCs w:val="18"/>
                <w:highlight w:val="none"/>
                <w:lang w:val="en-US" w:eastAsia="zh-CN" w:bidi="ar-SA"/>
              </w:rPr>
            </w:pPr>
            <w:r>
              <w:rPr>
                <w:rFonts w:hint="eastAsia" w:ascii="Times New Roman" w:hAnsi="Times New Roman" w:eastAsia="宋体" w:cs="Times New Roman"/>
                <w:color w:val="000000"/>
                <w:kern w:val="2"/>
                <w:sz w:val="18"/>
                <w:szCs w:val="18"/>
                <w:highlight w:val="none"/>
                <w:lang w:val="en-US" w:eastAsia="zh-CN" w:bidi="ar-SA"/>
              </w:rPr>
              <w:t>46%氢氧化铜水分散粒剂</w:t>
            </w:r>
          </w:p>
        </w:tc>
        <w:tc>
          <w:tcPr>
            <w:tcW w:w="1418" w:type="dxa"/>
            <w:noWrap w:val="0"/>
            <w:vAlign w:val="center"/>
          </w:tcPr>
          <w:p>
            <w:pPr>
              <w:spacing w:line="320" w:lineRule="exact"/>
              <w:jc w:val="left"/>
              <w:rPr>
                <w:rFonts w:hint="default" w:ascii="Times New Roman" w:hAnsi="Times New Roman" w:eastAsia="宋体" w:cs="Times New Roman"/>
                <w:color w:val="000000"/>
                <w:sz w:val="18"/>
                <w:szCs w:val="18"/>
                <w:highlight w:val="none"/>
                <w:lang w:val="en-US" w:eastAsia="zh-CN"/>
              </w:rPr>
            </w:pPr>
            <w:r>
              <w:rPr>
                <w:rFonts w:hint="eastAsia" w:ascii="Times New Roman" w:hAnsi="Times New Roman" w:eastAsia="宋体" w:cs="Times New Roman"/>
                <w:color w:val="000000"/>
                <w:sz w:val="18"/>
                <w:szCs w:val="18"/>
                <w:highlight w:val="none"/>
                <w:lang w:val="en-US" w:eastAsia="zh-CN"/>
              </w:rPr>
              <w:t>拔节抽穗前</w:t>
            </w:r>
          </w:p>
        </w:tc>
        <w:tc>
          <w:tcPr>
            <w:tcW w:w="3431" w:type="dxa"/>
            <w:noWrap w:val="0"/>
            <w:vAlign w:val="center"/>
          </w:tcPr>
          <w:p>
            <w:pPr>
              <w:spacing w:line="320" w:lineRule="exact"/>
              <w:jc w:val="left"/>
              <w:rPr>
                <w:rFonts w:hint="default" w:ascii="Times New Roman" w:hAnsi="Times New Roman" w:eastAsia="宋体" w:cs="Times New Roman"/>
                <w:color w:val="000000"/>
                <w:sz w:val="18"/>
                <w:szCs w:val="18"/>
                <w:highlight w:val="none"/>
                <w:lang w:val="en-US" w:eastAsia="zh-CN"/>
              </w:rPr>
            </w:pPr>
            <w:r>
              <w:rPr>
                <w:rFonts w:hint="eastAsia" w:ascii="Times New Roman" w:hAnsi="Times New Roman" w:eastAsia="宋体" w:cs="Times New Roman"/>
                <w:color w:val="000000"/>
                <w:sz w:val="18"/>
                <w:szCs w:val="18"/>
                <w:highlight w:val="none"/>
                <w:lang w:val="en-US" w:eastAsia="zh-CN"/>
              </w:rPr>
              <w:t>1000~1500倍液茎叶喷雾</w:t>
            </w:r>
          </w:p>
        </w:tc>
        <w:tc>
          <w:tcPr>
            <w:tcW w:w="1855" w:type="dxa"/>
            <w:noWrap w:val="0"/>
            <w:vAlign w:val="center"/>
          </w:tcPr>
          <w:p>
            <w:pPr>
              <w:spacing w:line="320" w:lineRule="exact"/>
              <w:jc w:val="left"/>
              <w:rPr>
                <w:rFonts w:hint="default" w:ascii="Times New Roman" w:hAnsi="Times New Roman" w:eastAsia="宋体" w:cs="Times New Roman"/>
                <w:color w:val="000000"/>
                <w:sz w:val="18"/>
                <w:szCs w:val="18"/>
                <w:highlight w:val="none"/>
                <w:lang w:val="en-US" w:eastAsia="zh-CN"/>
              </w:rPr>
            </w:pPr>
            <w:r>
              <w:rPr>
                <w:rFonts w:hint="eastAsia" w:ascii="Times New Roman" w:hAnsi="Times New Roman" w:eastAsia="宋体" w:cs="Times New Roman"/>
                <w:color w:val="000000"/>
                <w:sz w:val="18"/>
                <w:szCs w:val="18"/>
                <w:highlight w:val="none"/>
                <w:lang w:val="en-US" w:eastAsia="zh-CN"/>
              </w:rPr>
              <w:t>注意切勿和酸性农药混配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518" w:type="dxa"/>
            <w:vMerge w:val="continue"/>
            <w:noWrap w:val="0"/>
            <w:vAlign w:val="center"/>
          </w:tcPr>
          <w:p>
            <w:pPr>
              <w:keepNext w:val="0"/>
              <w:keepLines w:val="0"/>
              <w:widowControl/>
              <w:suppressLineNumbers w:val="0"/>
              <w:jc w:val="center"/>
              <w:rPr>
                <w:rFonts w:hint="default" w:ascii="Times New Roman" w:hAnsi="Times New Roman" w:eastAsia="宋体" w:cs="Times New Roman"/>
                <w:color w:val="000000"/>
                <w:kern w:val="0"/>
                <w:sz w:val="18"/>
                <w:szCs w:val="18"/>
                <w:lang w:val="en-US" w:eastAsia="zh-CN" w:bidi="ar"/>
              </w:rPr>
            </w:pPr>
          </w:p>
        </w:tc>
        <w:tc>
          <w:tcPr>
            <w:tcW w:w="1836" w:type="dxa"/>
            <w:noWrap w:val="0"/>
            <w:vAlign w:val="center"/>
          </w:tcPr>
          <w:p>
            <w:pPr>
              <w:spacing w:line="320" w:lineRule="exact"/>
              <w:jc w:val="left"/>
              <w:rPr>
                <w:rFonts w:hint="default" w:ascii="Times New Roman" w:hAnsi="Times New Roman" w:eastAsia="宋体" w:cs="Times New Roman"/>
                <w:color w:val="000000"/>
                <w:kern w:val="2"/>
                <w:sz w:val="18"/>
                <w:szCs w:val="18"/>
                <w:highlight w:val="none"/>
                <w:lang w:val="en-US" w:eastAsia="zh-CN" w:bidi="ar-SA"/>
              </w:rPr>
            </w:pPr>
            <w:r>
              <w:rPr>
                <w:rFonts w:hint="eastAsia" w:ascii="Times New Roman" w:hAnsi="Times New Roman" w:eastAsia="宋体" w:cs="Times New Roman"/>
                <w:color w:val="000000"/>
                <w:kern w:val="2"/>
                <w:sz w:val="18"/>
                <w:szCs w:val="18"/>
                <w:highlight w:val="none"/>
                <w:lang w:val="en-US" w:eastAsia="zh-CN" w:bidi="ar-SA"/>
              </w:rPr>
              <w:t>30%噻森铜悬浮剂</w:t>
            </w:r>
          </w:p>
        </w:tc>
        <w:tc>
          <w:tcPr>
            <w:tcW w:w="1418" w:type="dxa"/>
            <w:noWrap w:val="0"/>
            <w:vAlign w:val="center"/>
          </w:tcPr>
          <w:p>
            <w:pPr>
              <w:spacing w:line="320" w:lineRule="exact"/>
              <w:jc w:val="left"/>
              <w:rPr>
                <w:rFonts w:hint="default" w:ascii="Times New Roman" w:hAnsi="Times New Roman" w:eastAsia="宋体" w:cs="Times New Roman"/>
                <w:color w:val="000000"/>
                <w:kern w:val="2"/>
                <w:sz w:val="18"/>
                <w:szCs w:val="18"/>
                <w:highlight w:val="none"/>
                <w:lang w:val="en-US" w:eastAsia="zh-CN" w:bidi="ar-SA"/>
              </w:rPr>
            </w:pPr>
            <w:r>
              <w:rPr>
                <w:rFonts w:hint="eastAsia" w:ascii="Times New Roman" w:hAnsi="Times New Roman" w:eastAsia="宋体" w:cs="Times New Roman"/>
                <w:color w:val="000000"/>
                <w:sz w:val="18"/>
                <w:szCs w:val="18"/>
                <w:highlight w:val="none"/>
                <w:lang w:val="en-US" w:eastAsia="zh-CN"/>
              </w:rPr>
              <w:t>拔节抽穗前</w:t>
            </w:r>
          </w:p>
        </w:tc>
        <w:tc>
          <w:tcPr>
            <w:tcW w:w="3431" w:type="dxa"/>
            <w:noWrap w:val="0"/>
            <w:vAlign w:val="center"/>
          </w:tcPr>
          <w:p>
            <w:pPr>
              <w:spacing w:line="320" w:lineRule="exact"/>
              <w:jc w:val="left"/>
              <w:rPr>
                <w:rFonts w:hint="default" w:ascii="Times New Roman" w:hAnsi="Times New Roman" w:eastAsia="宋体" w:cs="Times New Roman"/>
                <w:color w:val="000000"/>
                <w:sz w:val="18"/>
                <w:szCs w:val="18"/>
                <w:highlight w:val="none"/>
                <w:lang w:val="en-US" w:eastAsia="zh-CN"/>
              </w:rPr>
            </w:pPr>
            <w:r>
              <w:rPr>
                <w:rFonts w:hint="eastAsia" w:ascii="Times New Roman" w:hAnsi="Times New Roman" w:eastAsia="宋体" w:cs="Times New Roman"/>
                <w:color w:val="000000"/>
                <w:sz w:val="18"/>
                <w:szCs w:val="18"/>
                <w:highlight w:val="none"/>
                <w:lang w:val="en-US" w:eastAsia="zh-CN"/>
              </w:rPr>
              <w:t>70 ml~85 ml茎叶喷雾</w:t>
            </w:r>
          </w:p>
        </w:tc>
        <w:tc>
          <w:tcPr>
            <w:tcW w:w="1855" w:type="dxa"/>
            <w:noWrap w:val="0"/>
            <w:vAlign w:val="center"/>
          </w:tcPr>
          <w:p>
            <w:pPr>
              <w:spacing w:line="320" w:lineRule="exact"/>
              <w:jc w:val="left"/>
              <w:rPr>
                <w:rFonts w:hint="default" w:ascii="Times New Roman" w:hAnsi="Times New Roman" w:eastAsia="宋体" w:cs="Times New Roman"/>
                <w:color w:val="000000"/>
                <w:kern w:val="2"/>
                <w:sz w:val="18"/>
                <w:szCs w:val="18"/>
                <w:highlight w:val="none"/>
                <w:lang w:val="en-US" w:eastAsia="zh-CN" w:bidi="ar-SA"/>
              </w:rPr>
            </w:pPr>
            <w:r>
              <w:rPr>
                <w:rFonts w:hint="eastAsia" w:ascii="Times New Roman" w:hAnsi="Times New Roman" w:eastAsia="宋体" w:cs="Times New Roman"/>
                <w:color w:val="000000"/>
                <w:sz w:val="18"/>
                <w:szCs w:val="18"/>
                <w:highlight w:val="none"/>
                <w:lang w:val="en-US" w:eastAsia="zh-CN"/>
              </w:rPr>
              <w:t>同时注意防治虫害，虫口加重病害</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518" w:type="dxa"/>
            <w:noWrap w:val="0"/>
            <w:vAlign w:val="center"/>
          </w:tcPr>
          <w:p>
            <w:pPr>
              <w:keepNext w:val="0"/>
              <w:keepLines w:val="0"/>
              <w:widowControl/>
              <w:suppressLineNumbers w:val="0"/>
              <w:jc w:val="center"/>
              <w:rPr>
                <w:rFonts w:hint="default" w:ascii="Times New Roman" w:hAnsi="Times New Roman" w:eastAsia="宋体" w:cs="Times New Roman"/>
                <w:color w:val="000000"/>
                <w:kern w:val="0"/>
                <w:sz w:val="18"/>
                <w:szCs w:val="18"/>
                <w:lang w:val="en-US" w:eastAsia="zh-CN" w:bidi="ar"/>
              </w:rPr>
            </w:pPr>
            <w:r>
              <w:rPr>
                <w:rFonts w:hint="default" w:ascii="Times New Roman" w:hAnsi="Times New Roman" w:eastAsia="宋体" w:cs="Times New Roman"/>
                <w:color w:val="000000"/>
                <w:kern w:val="0"/>
                <w:sz w:val="18"/>
                <w:szCs w:val="18"/>
                <w:lang w:val="en-US" w:eastAsia="zh-CN" w:bidi="ar"/>
              </w:rPr>
              <w:t>腥黑穗病</w:t>
            </w:r>
          </w:p>
        </w:tc>
        <w:tc>
          <w:tcPr>
            <w:tcW w:w="1836" w:type="dxa"/>
            <w:noWrap w:val="0"/>
            <w:vAlign w:val="center"/>
          </w:tcPr>
          <w:p>
            <w:pPr>
              <w:spacing w:line="320" w:lineRule="exact"/>
              <w:jc w:val="left"/>
              <w:rPr>
                <w:rFonts w:hint="default" w:ascii="Times New Roman" w:hAnsi="Times New Roman" w:eastAsia="宋体" w:cs="Times New Roman"/>
                <w:color w:val="000000"/>
                <w:kern w:val="2"/>
                <w:sz w:val="18"/>
                <w:szCs w:val="18"/>
                <w:highlight w:val="none"/>
                <w:lang w:val="en-US" w:eastAsia="zh-CN" w:bidi="ar-SA"/>
              </w:rPr>
            </w:pPr>
            <w:r>
              <w:rPr>
                <w:rFonts w:hint="eastAsia" w:ascii="Times New Roman" w:hAnsi="Times New Roman" w:eastAsia="宋体" w:cs="Times New Roman"/>
                <w:color w:val="000000"/>
                <w:kern w:val="2"/>
                <w:sz w:val="18"/>
                <w:szCs w:val="18"/>
                <w:highlight w:val="none"/>
                <w:lang w:val="en-US" w:eastAsia="zh-CN" w:bidi="ar-SA"/>
              </w:rPr>
              <w:t>12.5%烯唑醇可湿性粉剂</w:t>
            </w:r>
          </w:p>
        </w:tc>
        <w:tc>
          <w:tcPr>
            <w:tcW w:w="1418" w:type="dxa"/>
            <w:noWrap w:val="0"/>
            <w:vAlign w:val="center"/>
          </w:tcPr>
          <w:p>
            <w:pPr>
              <w:spacing w:line="320" w:lineRule="exact"/>
              <w:jc w:val="left"/>
              <w:rPr>
                <w:rFonts w:hint="default" w:ascii="Times New Roman" w:hAnsi="Times New Roman" w:eastAsia="宋体" w:cs="Times New Roman"/>
                <w:color w:val="000000"/>
                <w:sz w:val="18"/>
                <w:szCs w:val="18"/>
                <w:highlight w:val="none"/>
                <w:lang w:val="en-US" w:eastAsia="zh-CN"/>
              </w:rPr>
            </w:pPr>
            <w:r>
              <w:rPr>
                <w:rFonts w:hint="eastAsia" w:ascii="Times New Roman" w:hAnsi="Times New Roman" w:eastAsia="宋体" w:cs="Times New Roman"/>
                <w:color w:val="000000"/>
                <w:sz w:val="18"/>
                <w:szCs w:val="18"/>
                <w:highlight w:val="none"/>
                <w:lang w:val="en-US" w:eastAsia="zh-CN"/>
              </w:rPr>
              <w:t>齐穗期</w:t>
            </w:r>
          </w:p>
        </w:tc>
        <w:tc>
          <w:tcPr>
            <w:tcW w:w="3431" w:type="dxa"/>
            <w:noWrap w:val="0"/>
            <w:vAlign w:val="center"/>
          </w:tcPr>
          <w:p>
            <w:pPr>
              <w:spacing w:line="320" w:lineRule="exact"/>
              <w:jc w:val="left"/>
              <w:rPr>
                <w:rFonts w:hint="default" w:ascii="Times New Roman" w:hAnsi="Times New Roman" w:eastAsia="宋体" w:cs="Times New Roman"/>
                <w:color w:val="000000"/>
                <w:sz w:val="18"/>
                <w:szCs w:val="18"/>
                <w:highlight w:val="none"/>
                <w:lang w:val="en-US" w:eastAsia="zh-CN"/>
              </w:rPr>
            </w:pPr>
            <w:r>
              <w:rPr>
                <w:rFonts w:hint="eastAsia" w:ascii="Times New Roman" w:hAnsi="Times New Roman" w:eastAsia="宋体" w:cs="Times New Roman"/>
                <w:color w:val="000000"/>
                <w:sz w:val="18"/>
                <w:szCs w:val="18"/>
                <w:highlight w:val="none"/>
                <w:lang w:val="en-US" w:eastAsia="zh-CN"/>
              </w:rPr>
              <w:t>1000~1500倍液穗部喷雾</w:t>
            </w:r>
          </w:p>
        </w:tc>
        <w:tc>
          <w:tcPr>
            <w:tcW w:w="1855" w:type="dxa"/>
            <w:noWrap w:val="0"/>
            <w:vAlign w:val="center"/>
          </w:tcPr>
          <w:p>
            <w:pPr>
              <w:spacing w:line="320" w:lineRule="exact"/>
              <w:jc w:val="left"/>
              <w:rPr>
                <w:rFonts w:hint="default" w:ascii="Times New Roman" w:hAnsi="Times New Roman" w:eastAsia="宋体" w:cs="Times New Roman"/>
                <w:color w:val="000000"/>
                <w:sz w:val="18"/>
                <w:szCs w:val="18"/>
                <w:highlight w:val="none"/>
                <w:lang w:val="en-US" w:eastAsia="zh-CN"/>
              </w:rPr>
            </w:pPr>
            <w:r>
              <w:rPr>
                <w:rFonts w:hint="eastAsia" w:ascii="Times New Roman" w:hAnsi="Times New Roman" w:eastAsia="宋体" w:cs="Times New Roman"/>
                <w:color w:val="000000"/>
                <w:sz w:val="18"/>
                <w:szCs w:val="18"/>
                <w:highlight w:val="none"/>
                <w:lang w:val="en-US" w:eastAsia="zh-CN"/>
              </w:rPr>
              <w:t>灌浆期发现籽粒膨大及时人工拔除</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1518" w:type="dxa"/>
            <w:noWrap w:val="0"/>
            <w:vAlign w:val="center"/>
          </w:tcPr>
          <w:p>
            <w:pPr>
              <w:keepNext w:val="0"/>
              <w:keepLines w:val="0"/>
              <w:widowControl/>
              <w:suppressLineNumbers w:val="0"/>
              <w:jc w:val="center"/>
              <w:rPr>
                <w:rFonts w:hint="default" w:ascii="Times New Roman" w:hAnsi="Times New Roman" w:eastAsia="宋体" w:cs="Times New Roman"/>
                <w:color w:val="000000"/>
                <w:kern w:val="0"/>
                <w:sz w:val="18"/>
                <w:szCs w:val="18"/>
                <w:lang w:val="en-US" w:eastAsia="zh-CN" w:bidi="ar"/>
              </w:rPr>
            </w:pPr>
            <w:r>
              <w:rPr>
                <w:rFonts w:hint="default" w:ascii="Times New Roman" w:hAnsi="Times New Roman" w:eastAsia="宋体" w:cs="Times New Roman"/>
                <w:color w:val="000000"/>
                <w:kern w:val="0"/>
                <w:sz w:val="18"/>
                <w:szCs w:val="18"/>
                <w:lang w:val="en-US" w:eastAsia="zh-CN" w:bidi="ar"/>
              </w:rPr>
              <w:t>线虫病</w:t>
            </w:r>
          </w:p>
        </w:tc>
        <w:tc>
          <w:tcPr>
            <w:tcW w:w="1836" w:type="dxa"/>
            <w:noWrap w:val="0"/>
            <w:vAlign w:val="center"/>
          </w:tcPr>
          <w:p>
            <w:pPr>
              <w:keepNext w:val="0"/>
              <w:keepLines w:val="0"/>
              <w:widowControl/>
              <w:suppressLineNumbers w:val="0"/>
              <w:jc w:val="left"/>
              <w:rPr>
                <w:rFonts w:hint="default" w:ascii="Times New Roman" w:hAnsi="Times New Roman" w:eastAsia="宋体" w:cs="Times New Roman"/>
                <w:color w:val="000000"/>
                <w:kern w:val="2"/>
                <w:sz w:val="18"/>
                <w:szCs w:val="18"/>
                <w:highlight w:val="none"/>
                <w:lang w:val="en-US" w:eastAsia="zh-CN" w:bidi="ar-SA"/>
              </w:rPr>
            </w:pPr>
            <w:r>
              <w:rPr>
                <w:rFonts w:hint="eastAsia" w:ascii="Times New Roman" w:hAnsi="Times New Roman" w:eastAsia="宋体" w:cs="Times New Roman"/>
                <w:color w:val="000000"/>
                <w:kern w:val="2"/>
                <w:sz w:val="18"/>
                <w:szCs w:val="18"/>
                <w:highlight w:val="none"/>
                <w:lang w:val="en-US" w:eastAsia="zh-CN" w:bidi="ar-SA"/>
              </w:rPr>
              <w:t>40%辛硫磷乳油</w:t>
            </w:r>
          </w:p>
        </w:tc>
        <w:tc>
          <w:tcPr>
            <w:tcW w:w="1418" w:type="dxa"/>
            <w:noWrap w:val="0"/>
            <w:vAlign w:val="center"/>
          </w:tcPr>
          <w:p>
            <w:pPr>
              <w:spacing w:line="320" w:lineRule="exact"/>
              <w:jc w:val="left"/>
              <w:rPr>
                <w:rFonts w:hint="default" w:ascii="Times New Roman" w:hAnsi="Times New Roman" w:eastAsia="宋体" w:cs="Times New Roman"/>
                <w:color w:val="000000"/>
                <w:sz w:val="18"/>
                <w:szCs w:val="18"/>
                <w:highlight w:val="none"/>
                <w:lang w:val="en-US" w:eastAsia="zh-CN"/>
              </w:rPr>
            </w:pPr>
            <w:r>
              <w:rPr>
                <w:rFonts w:hint="eastAsia" w:ascii="Times New Roman" w:hAnsi="Times New Roman" w:eastAsia="宋体" w:cs="Times New Roman"/>
                <w:color w:val="000000"/>
                <w:sz w:val="18"/>
                <w:szCs w:val="18"/>
                <w:highlight w:val="none"/>
                <w:lang w:val="en-US" w:eastAsia="zh-CN"/>
              </w:rPr>
              <w:t>播种前</w:t>
            </w:r>
          </w:p>
        </w:tc>
        <w:tc>
          <w:tcPr>
            <w:tcW w:w="3431" w:type="dxa"/>
            <w:noWrap w:val="0"/>
            <w:vAlign w:val="center"/>
          </w:tcPr>
          <w:p>
            <w:pPr>
              <w:spacing w:line="320" w:lineRule="exact"/>
              <w:jc w:val="left"/>
              <w:rPr>
                <w:rFonts w:hint="default" w:ascii="Times New Roman" w:hAnsi="Times New Roman" w:eastAsia="宋体" w:cs="Times New Roman"/>
                <w:color w:val="000000"/>
                <w:sz w:val="18"/>
                <w:szCs w:val="18"/>
                <w:highlight w:val="none"/>
                <w:lang w:val="en-US" w:eastAsia="zh-CN"/>
              </w:rPr>
            </w:pPr>
            <w:r>
              <w:rPr>
                <w:rFonts w:hint="eastAsia" w:ascii="Times New Roman" w:hAnsi="Times New Roman" w:eastAsia="宋体" w:cs="Times New Roman"/>
                <w:color w:val="000000"/>
                <w:sz w:val="18"/>
                <w:szCs w:val="18"/>
                <w:highlight w:val="none"/>
                <w:lang w:val="en-US" w:eastAsia="zh-CN"/>
              </w:rPr>
              <w:t>种子量0.3%拌种后避光闷种4小时</w:t>
            </w:r>
          </w:p>
        </w:tc>
        <w:tc>
          <w:tcPr>
            <w:tcW w:w="1855" w:type="dxa"/>
            <w:noWrap w:val="0"/>
            <w:vAlign w:val="center"/>
          </w:tcPr>
          <w:p>
            <w:pPr>
              <w:spacing w:line="320" w:lineRule="exact"/>
              <w:jc w:val="left"/>
              <w:rPr>
                <w:rFonts w:hint="default" w:ascii="Times New Roman" w:hAnsi="Times New Roman" w:eastAsia="宋体" w:cs="Times New Roman"/>
                <w:color w:val="000000"/>
                <w:sz w:val="18"/>
                <w:szCs w:val="18"/>
                <w:highlight w:val="none"/>
                <w:lang w:val="en-US" w:eastAsia="zh-CN"/>
              </w:rPr>
            </w:pPr>
            <w:r>
              <w:rPr>
                <w:rFonts w:hint="eastAsia" w:ascii="Times New Roman" w:hAnsi="Times New Roman" w:eastAsia="宋体" w:cs="Times New Roman"/>
                <w:color w:val="000000"/>
                <w:sz w:val="18"/>
                <w:szCs w:val="18"/>
                <w:highlight w:val="none"/>
                <w:lang w:val="en-US" w:eastAsia="zh-CN"/>
              </w:rPr>
              <w:t>56~57℃温汤浸种10分钟亦可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12" w:hRule="atLeast"/>
          <w:jc w:val="center"/>
        </w:trPr>
        <w:tc>
          <w:tcPr>
            <w:tcW w:w="1518" w:type="dxa"/>
            <w:noWrap w:val="0"/>
            <w:vAlign w:val="center"/>
          </w:tcPr>
          <w:p>
            <w:pPr>
              <w:keepNext w:val="0"/>
              <w:keepLines w:val="0"/>
              <w:widowControl/>
              <w:suppressLineNumbers w:val="0"/>
              <w:jc w:val="center"/>
              <w:rPr>
                <w:rFonts w:hint="default" w:ascii="Times New Roman" w:hAnsi="Times New Roman" w:eastAsia="宋体" w:cs="Times New Roman"/>
                <w:color w:val="000000"/>
                <w:kern w:val="0"/>
                <w:sz w:val="18"/>
                <w:szCs w:val="18"/>
                <w:lang w:val="en-US" w:eastAsia="zh-CN" w:bidi="ar"/>
              </w:rPr>
            </w:pPr>
            <w:r>
              <w:rPr>
                <w:rFonts w:hint="default" w:ascii="Times New Roman" w:hAnsi="Times New Roman" w:eastAsia="宋体" w:cs="Times New Roman"/>
                <w:color w:val="000000"/>
                <w:kern w:val="0"/>
                <w:sz w:val="18"/>
                <w:szCs w:val="18"/>
                <w:lang w:val="en-US" w:eastAsia="zh-CN" w:bidi="ar"/>
              </w:rPr>
              <w:t>红叶病</w:t>
            </w:r>
          </w:p>
        </w:tc>
        <w:tc>
          <w:tcPr>
            <w:tcW w:w="1836" w:type="dxa"/>
            <w:noWrap w:val="0"/>
            <w:vAlign w:val="center"/>
          </w:tcPr>
          <w:p>
            <w:pPr>
              <w:keepNext w:val="0"/>
              <w:keepLines w:val="0"/>
              <w:widowControl/>
              <w:suppressLineNumbers w:val="0"/>
              <w:jc w:val="left"/>
              <w:rPr>
                <w:rFonts w:hint="default" w:ascii="Times New Roman" w:hAnsi="Times New Roman" w:eastAsia="宋体" w:cs="Times New Roman"/>
                <w:color w:val="000000"/>
                <w:kern w:val="2"/>
                <w:sz w:val="18"/>
                <w:szCs w:val="18"/>
                <w:highlight w:val="none"/>
                <w:lang w:val="en-US" w:eastAsia="zh-CN" w:bidi="ar-SA"/>
              </w:rPr>
            </w:pPr>
            <w:r>
              <w:rPr>
                <w:rFonts w:hint="eastAsia" w:ascii="Times New Roman" w:hAnsi="Times New Roman" w:eastAsia="宋体" w:cs="Times New Roman"/>
                <w:color w:val="000000"/>
                <w:kern w:val="2"/>
                <w:sz w:val="18"/>
                <w:szCs w:val="18"/>
                <w:highlight w:val="none"/>
                <w:lang w:val="en-US" w:eastAsia="zh-CN" w:bidi="ar-SA"/>
              </w:rPr>
              <w:t>吡虫啉、噻虫嗪、噻虫胺、吡蚜酮、噻虫胺等内吸性杀虫剂</w:t>
            </w:r>
          </w:p>
        </w:tc>
        <w:tc>
          <w:tcPr>
            <w:tcW w:w="1418" w:type="dxa"/>
            <w:noWrap w:val="0"/>
            <w:vAlign w:val="center"/>
          </w:tcPr>
          <w:p>
            <w:pPr>
              <w:spacing w:line="320" w:lineRule="exact"/>
              <w:jc w:val="left"/>
              <w:rPr>
                <w:rFonts w:hint="default" w:ascii="Times New Roman" w:hAnsi="Times New Roman" w:eastAsia="宋体" w:cs="Times New Roman"/>
                <w:color w:val="000000"/>
                <w:sz w:val="18"/>
                <w:szCs w:val="18"/>
                <w:highlight w:val="none"/>
                <w:lang w:val="en-US" w:eastAsia="zh-CN"/>
              </w:rPr>
            </w:pPr>
            <w:r>
              <w:rPr>
                <w:rFonts w:hint="default" w:ascii="Times New Roman" w:hAnsi="Times New Roman" w:eastAsia="宋体" w:cs="Times New Roman"/>
                <w:color w:val="000000"/>
                <w:sz w:val="18"/>
                <w:szCs w:val="18"/>
                <w:highlight w:val="none"/>
                <w:lang w:val="en-US" w:eastAsia="zh-CN"/>
              </w:rPr>
              <w:t>病株率≥15%</w:t>
            </w:r>
          </w:p>
        </w:tc>
        <w:tc>
          <w:tcPr>
            <w:tcW w:w="3431" w:type="dxa"/>
            <w:noWrap w:val="0"/>
            <w:vAlign w:val="center"/>
          </w:tcPr>
          <w:p>
            <w:pPr>
              <w:spacing w:line="320" w:lineRule="exact"/>
              <w:jc w:val="left"/>
              <w:rPr>
                <w:rFonts w:hint="default" w:ascii="Times New Roman" w:hAnsi="Times New Roman" w:eastAsia="宋体" w:cs="Times New Roman"/>
                <w:color w:val="000000"/>
                <w:sz w:val="18"/>
                <w:szCs w:val="18"/>
                <w:highlight w:val="none"/>
                <w:lang w:val="en-US" w:eastAsia="zh-CN"/>
              </w:rPr>
            </w:pPr>
            <w:r>
              <w:rPr>
                <w:rFonts w:hint="eastAsia" w:ascii="Times New Roman" w:hAnsi="Times New Roman" w:eastAsia="宋体" w:cs="Times New Roman"/>
                <w:color w:val="000000"/>
                <w:sz w:val="18"/>
                <w:szCs w:val="18"/>
                <w:highlight w:val="none"/>
                <w:lang w:val="en-US" w:eastAsia="zh-CN"/>
              </w:rPr>
              <w:t>根据指导</w:t>
            </w:r>
            <w:r>
              <w:rPr>
                <w:rFonts w:hint="eastAsia" w:cs="Times New Roman"/>
                <w:color w:val="000000"/>
                <w:sz w:val="18"/>
                <w:szCs w:val="18"/>
                <w:highlight w:val="none"/>
                <w:lang w:val="en-US" w:eastAsia="zh-CN"/>
              </w:rPr>
              <w:t>药量</w:t>
            </w:r>
            <w:r>
              <w:rPr>
                <w:rFonts w:hint="eastAsia" w:ascii="Times New Roman" w:hAnsi="Times New Roman" w:eastAsia="宋体" w:cs="Times New Roman"/>
                <w:color w:val="000000"/>
                <w:sz w:val="18"/>
                <w:szCs w:val="18"/>
                <w:highlight w:val="none"/>
                <w:lang w:val="en-US" w:eastAsia="zh-CN"/>
              </w:rPr>
              <w:t>全田喷雾</w:t>
            </w:r>
          </w:p>
        </w:tc>
        <w:tc>
          <w:tcPr>
            <w:tcW w:w="1855" w:type="dxa"/>
            <w:noWrap w:val="0"/>
            <w:vAlign w:val="center"/>
          </w:tcPr>
          <w:p>
            <w:pPr>
              <w:spacing w:line="320" w:lineRule="exact"/>
              <w:jc w:val="left"/>
              <w:rPr>
                <w:rFonts w:hint="default" w:ascii="Times New Roman" w:hAnsi="Times New Roman" w:eastAsia="宋体" w:cs="Times New Roman"/>
                <w:color w:val="000000"/>
                <w:sz w:val="18"/>
                <w:szCs w:val="18"/>
                <w:highlight w:val="none"/>
                <w:lang w:val="en-US" w:eastAsia="zh-CN"/>
              </w:rPr>
            </w:pPr>
            <w:r>
              <w:rPr>
                <w:rFonts w:hint="eastAsia" w:ascii="Times New Roman" w:hAnsi="Times New Roman" w:eastAsia="宋体" w:cs="Times New Roman"/>
                <w:color w:val="000000"/>
                <w:sz w:val="18"/>
                <w:szCs w:val="18"/>
                <w:highlight w:val="none"/>
                <w:lang w:val="en-US" w:eastAsia="zh-CN"/>
              </w:rPr>
              <w:t>主要传播媒介为玉米蚜</w:t>
            </w:r>
          </w:p>
        </w:tc>
      </w:tr>
    </w:tbl>
    <w:p>
      <w:pPr>
        <w:pStyle w:val="9"/>
      </w:pPr>
      <w:r>
        <w:rPr>
          <w:rFonts w:hint="default" w:ascii="Times New Roman" w:hAnsi="Times New Roman" w:eastAsia="黑体" w:cs="Times New Roman"/>
          <w:color w:val="000000"/>
          <w:szCs w:val="21"/>
        </w:rPr>
        <w:br w:type="page"/>
      </w:r>
      <w:r>
        <w:rPr>
          <w:rFonts w:hint="default" w:ascii="Times New Roman" w:hAnsi="Times New Roman" w:eastAsia="宋体" w:cs="Times New Roman"/>
          <w:kern w:val="2"/>
          <w:sz w:val="21"/>
          <w:szCs w:val="24"/>
          <w:lang w:val="en-US" w:eastAsia="zh-CN" w:bidi="ar-SA"/>
        </w:rPr>
        <w:t>安阳地区</w:t>
      </w:r>
      <w:r>
        <w:rPr>
          <w:rFonts w:hint="eastAsia" w:ascii="Times New Roman" w:hAnsi="Times New Roman" w:eastAsia="宋体" w:cs="Times New Roman"/>
          <w:kern w:val="2"/>
          <w:sz w:val="21"/>
          <w:szCs w:val="24"/>
          <w:lang w:val="en-US" w:eastAsia="zh-CN" w:bidi="ar-SA"/>
        </w:rPr>
        <w:t>谷子</w:t>
      </w:r>
      <w:r>
        <w:rPr>
          <w:rFonts w:hint="default" w:ascii="Times New Roman" w:hAnsi="Times New Roman" w:eastAsia="宋体" w:cs="Times New Roman"/>
          <w:kern w:val="2"/>
          <w:sz w:val="21"/>
          <w:szCs w:val="24"/>
          <w:lang w:val="en-US" w:eastAsia="zh-CN" w:bidi="ar-SA"/>
        </w:rPr>
        <w:t>虫害防治常用农药品种和用量</w:t>
      </w:r>
      <w:r>
        <w:rPr>
          <w:rFonts w:hint="eastAsia" w:ascii="Times New Roman" w:hAnsi="Times New Roman" w:eastAsia="宋体" w:cs="Times New Roman"/>
          <w:kern w:val="2"/>
          <w:sz w:val="21"/>
          <w:szCs w:val="24"/>
          <w:lang w:val="en-US" w:eastAsia="zh-CN" w:bidi="ar-SA"/>
        </w:rPr>
        <w:t>见表A.2</w:t>
      </w:r>
    </w:p>
    <w:p>
      <w:pPr>
        <w:keepNext w:val="0"/>
        <w:keepLines w:val="0"/>
        <w:pageBreakBefore w:val="0"/>
        <w:widowControl w:val="0"/>
        <w:kinsoku/>
        <w:wordWrap/>
        <w:overflowPunct/>
        <w:topLinePunct w:val="0"/>
        <w:autoSpaceDE/>
        <w:autoSpaceDN/>
        <w:bidi w:val="0"/>
        <w:adjustRightInd/>
        <w:snapToGrid/>
        <w:spacing w:before="313" w:beforeLines="100" w:after="156" w:afterLines="50" w:line="240" w:lineRule="auto"/>
        <w:jc w:val="center"/>
        <w:textAlignment w:val="auto"/>
        <w:rPr>
          <w:rFonts w:hint="default" w:ascii="Times New Roman" w:hAnsi="Times New Roman" w:eastAsia="黑体" w:cs="Times New Roman"/>
          <w:color w:val="000000"/>
          <w:szCs w:val="21"/>
          <w:lang w:val="en-US" w:eastAsia="zh-CN"/>
        </w:rPr>
      </w:pPr>
      <w:r>
        <w:rPr>
          <w:rFonts w:hint="default" w:ascii="Times New Roman" w:hAnsi="Times New Roman" w:eastAsia="黑体" w:cs="Times New Roman"/>
          <w:color w:val="000000"/>
          <w:szCs w:val="21"/>
        </w:rPr>
        <w:t>表A</w:t>
      </w:r>
      <w:r>
        <w:rPr>
          <w:rFonts w:hint="default" w:ascii="Times New Roman" w:hAnsi="Times New Roman" w:eastAsia="黑体" w:cs="Times New Roman"/>
          <w:color w:val="000000"/>
          <w:szCs w:val="21"/>
          <w:lang w:val="en-US" w:eastAsia="zh-CN"/>
        </w:rPr>
        <w:t>.2</w:t>
      </w:r>
      <w:r>
        <w:rPr>
          <w:rFonts w:hint="default" w:ascii="Times New Roman" w:hAnsi="Times New Roman" w:eastAsia="黑体" w:cs="Times New Roman"/>
          <w:color w:val="000000"/>
          <w:szCs w:val="21"/>
        </w:rPr>
        <w:t xml:space="preserve">  </w:t>
      </w:r>
      <w:r>
        <w:rPr>
          <w:rFonts w:hint="default" w:ascii="Times New Roman" w:hAnsi="Times New Roman" w:eastAsia="黑体" w:cs="Times New Roman"/>
          <w:color w:val="000000"/>
          <w:szCs w:val="21"/>
          <w:lang w:val="en-US" w:eastAsia="zh-CN"/>
        </w:rPr>
        <w:t>安阳地区</w:t>
      </w:r>
      <w:r>
        <w:rPr>
          <w:rFonts w:hint="eastAsia" w:ascii="Times New Roman" w:hAnsi="Times New Roman" w:eastAsia="黑体" w:cs="Times New Roman"/>
          <w:color w:val="000000"/>
          <w:szCs w:val="21"/>
          <w:lang w:val="en-US" w:eastAsia="zh-CN"/>
        </w:rPr>
        <w:t>谷子</w:t>
      </w:r>
      <w:r>
        <w:rPr>
          <w:rFonts w:hint="default" w:ascii="Times New Roman" w:hAnsi="Times New Roman" w:eastAsia="黑体" w:cs="Times New Roman"/>
          <w:color w:val="000000"/>
          <w:szCs w:val="21"/>
          <w:lang w:val="en-US" w:eastAsia="zh-CN"/>
        </w:rPr>
        <w:t>虫害防治常用农药品种和用量</w:t>
      </w:r>
    </w:p>
    <w:tbl>
      <w:tblPr>
        <w:tblStyle w:val="34"/>
        <w:tblW w:w="10117"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659"/>
        <w:gridCol w:w="2181"/>
        <w:gridCol w:w="2031"/>
        <w:gridCol w:w="2862"/>
        <w:gridCol w:w="138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1659" w:type="dxa"/>
            <w:tcBorders>
              <w:bottom w:val="single" w:color="auto" w:sz="12" w:space="0"/>
            </w:tcBorders>
            <w:noWrap w:val="0"/>
            <w:vAlign w:val="center"/>
          </w:tcPr>
          <w:p>
            <w:pPr>
              <w:spacing w:line="320" w:lineRule="exact"/>
              <w:jc w:val="center"/>
              <w:rPr>
                <w:rFonts w:hint="default" w:ascii="Times New Roman" w:hAnsi="Times New Roman" w:eastAsia="黑体" w:cs="Times New Roman"/>
                <w:color w:val="000000"/>
                <w:sz w:val="18"/>
                <w:szCs w:val="18"/>
                <w:highlight w:val="none"/>
                <w:lang w:val="en-US" w:eastAsia="zh-CN"/>
              </w:rPr>
            </w:pPr>
            <w:r>
              <w:rPr>
                <w:rFonts w:hint="default" w:ascii="Times New Roman" w:hAnsi="Times New Roman" w:eastAsia="黑体" w:cs="Times New Roman"/>
                <w:color w:val="000000"/>
                <w:sz w:val="18"/>
                <w:szCs w:val="18"/>
                <w:highlight w:val="none"/>
                <w:lang w:val="en-US" w:eastAsia="zh-CN"/>
              </w:rPr>
              <w:t>防治对象</w:t>
            </w:r>
          </w:p>
        </w:tc>
        <w:tc>
          <w:tcPr>
            <w:tcW w:w="2181" w:type="dxa"/>
            <w:tcBorders>
              <w:bottom w:val="single" w:color="auto" w:sz="12" w:space="0"/>
            </w:tcBorders>
            <w:noWrap w:val="0"/>
            <w:vAlign w:val="center"/>
          </w:tcPr>
          <w:p>
            <w:pPr>
              <w:spacing w:line="320" w:lineRule="exact"/>
              <w:jc w:val="center"/>
              <w:rPr>
                <w:rFonts w:hint="default" w:ascii="Times New Roman" w:hAnsi="Times New Roman" w:eastAsia="黑体" w:cs="Times New Roman"/>
                <w:color w:val="000000"/>
                <w:kern w:val="2"/>
                <w:sz w:val="18"/>
                <w:szCs w:val="18"/>
                <w:highlight w:val="none"/>
                <w:lang w:val="en-US" w:eastAsia="zh-CN" w:bidi="ar-SA"/>
              </w:rPr>
            </w:pPr>
            <w:r>
              <w:rPr>
                <w:rFonts w:hint="default" w:ascii="Times New Roman" w:hAnsi="Times New Roman" w:eastAsia="黑体" w:cs="Times New Roman"/>
                <w:color w:val="000000"/>
                <w:sz w:val="18"/>
                <w:szCs w:val="18"/>
                <w:highlight w:val="none"/>
                <w:lang w:val="en-US" w:eastAsia="zh-CN"/>
              </w:rPr>
              <w:t>药剂种类</w:t>
            </w:r>
          </w:p>
        </w:tc>
        <w:tc>
          <w:tcPr>
            <w:tcW w:w="2031" w:type="dxa"/>
            <w:tcBorders>
              <w:bottom w:val="single" w:color="auto" w:sz="12" w:space="0"/>
            </w:tcBorders>
            <w:noWrap w:val="0"/>
            <w:vAlign w:val="center"/>
          </w:tcPr>
          <w:p>
            <w:pPr>
              <w:spacing w:line="320" w:lineRule="exact"/>
              <w:jc w:val="center"/>
              <w:rPr>
                <w:rFonts w:hint="default" w:ascii="Times New Roman" w:hAnsi="Times New Roman" w:eastAsia="黑体" w:cs="Times New Roman"/>
                <w:color w:val="000000"/>
                <w:sz w:val="18"/>
                <w:szCs w:val="18"/>
                <w:highlight w:val="none"/>
                <w:lang w:val="en-US" w:eastAsia="zh-CN"/>
              </w:rPr>
            </w:pPr>
            <w:r>
              <w:rPr>
                <w:rFonts w:hint="eastAsia" w:ascii="Times New Roman" w:hAnsi="Times New Roman" w:eastAsia="黑体" w:cs="Times New Roman"/>
                <w:color w:val="000000"/>
                <w:sz w:val="18"/>
                <w:szCs w:val="18"/>
                <w:highlight w:val="none"/>
                <w:lang w:val="en-US" w:eastAsia="zh-CN"/>
              </w:rPr>
              <w:t>防治时期</w:t>
            </w:r>
          </w:p>
        </w:tc>
        <w:tc>
          <w:tcPr>
            <w:tcW w:w="2862" w:type="dxa"/>
            <w:tcBorders>
              <w:bottom w:val="single" w:color="auto" w:sz="12" w:space="0"/>
            </w:tcBorders>
            <w:noWrap w:val="0"/>
            <w:vAlign w:val="center"/>
          </w:tcPr>
          <w:p>
            <w:pPr>
              <w:spacing w:line="320" w:lineRule="exact"/>
              <w:jc w:val="center"/>
              <w:rPr>
                <w:rFonts w:hint="default" w:ascii="Times New Roman" w:hAnsi="Times New Roman" w:eastAsia="黑体" w:cs="Times New Roman"/>
                <w:color w:val="000000"/>
                <w:kern w:val="2"/>
                <w:sz w:val="18"/>
                <w:szCs w:val="18"/>
                <w:highlight w:val="none"/>
                <w:lang w:val="en-US" w:eastAsia="zh-CN" w:bidi="ar-SA"/>
              </w:rPr>
            </w:pPr>
            <w:r>
              <w:rPr>
                <w:rFonts w:hint="eastAsia" w:ascii="Times New Roman" w:hAnsi="Times New Roman" w:eastAsia="黑体" w:cs="Times New Roman"/>
                <w:color w:val="000000"/>
                <w:sz w:val="18"/>
                <w:szCs w:val="18"/>
                <w:highlight w:val="none"/>
                <w:lang w:val="en-US" w:eastAsia="zh-CN"/>
              </w:rPr>
              <w:t>用药量及方法</w:t>
            </w:r>
          </w:p>
        </w:tc>
        <w:tc>
          <w:tcPr>
            <w:tcW w:w="1384" w:type="dxa"/>
            <w:tcBorders>
              <w:bottom w:val="single" w:color="auto" w:sz="12" w:space="0"/>
            </w:tcBorders>
            <w:noWrap w:val="0"/>
            <w:vAlign w:val="center"/>
          </w:tcPr>
          <w:p>
            <w:pPr>
              <w:spacing w:line="320" w:lineRule="exact"/>
              <w:jc w:val="center"/>
              <w:rPr>
                <w:rFonts w:hint="default" w:ascii="Times New Roman" w:hAnsi="Times New Roman" w:eastAsia="黑体" w:cs="Times New Roman"/>
                <w:color w:val="000000"/>
                <w:sz w:val="18"/>
                <w:szCs w:val="18"/>
                <w:highlight w:val="none"/>
                <w:lang w:val="en-US" w:eastAsia="zh-CN"/>
              </w:rPr>
            </w:pPr>
            <w:r>
              <w:rPr>
                <w:rFonts w:hint="eastAsia" w:ascii="Times New Roman" w:hAnsi="Times New Roman" w:eastAsia="黑体" w:cs="Times New Roman"/>
                <w:color w:val="000000"/>
                <w:sz w:val="18"/>
                <w:szCs w:val="18"/>
                <w:highlight w:val="none"/>
                <w:lang w:val="en-US" w:eastAsia="zh-CN"/>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659" w:type="dxa"/>
            <w:tcBorders>
              <w:top w:val="single" w:color="auto" w:sz="12" w:space="0"/>
            </w:tcBorders>
            <w:noWrap w:val="0"/>
            <w:vAlign w:val="center"/>
          </w:tcPr>
          <w:p>
            <w:pPr>
              <w:keepNext w:val="0"/>
              <w:keepLines w:val="0"/>
              <w:widowControl/>
              <w:suppressLineNumbers w:val="0"/>
              <w:jc w:val="left"/>
              <w:rPr>
                <w:rFonts w:hint="eastAsia" w:ascii="Times New Roman" w:hAnsi="Times New Roman" w:eastAsia="宋体" w:cs="Times New Roman"/>
                <w:color w:val="000000"/>
                <w:kern w:val="2"/>
                <w:sz w:val="18"/>
                <w:szCs w:val="18"/>
                <w:highlight w:val="none"/>
                <w:lang w:val="en-US" w:eastAsia="zh-CN" w:bidi="ar-SA"/>
              </w:rPr>
            </w:pPr>
            <w:r>
              <w:rPr>
                <w:rFonts w:hint="default" w:ascii="Times New Roman" w:hAnsi="Times New Roman" w:eastAsia="宋体" w:cs="Times New Roman"/>
                <w:color w:val="000000"/>
                <w:kern w:val="2"/>
                <w:sz w:val="18"/>
                <w:szCs w:val="18"/>
                <w:highlight w:val="none"/>
                <w:lang w:val="en-US" w:eastAsia="zh-CN" w:bidi="ar-SA"/>
              </w:rPr>
              <w:t>蝼蛄</w:t>
            </w:r>
          </w:p>
        </w:tc>
        <w:tc>
          <w:tcPr>
            <w:tcW w:w="2181" w:type="dxa"/>
            <w:tcBorders>
              <w:top w:val="single" w:color="auto" w:sz="12" w:space="0"/>
            </w:tcBorders>
            <w:noWrap w:val="0"/>
            <w:vAlign w:val="center"/>
          </w:tcPr>
          <w:p>
            <w:pPr>
              <w:keepNext w:val="0"/>
              <w:keepLines w:val="0"/>
              <w:widowControl/>
              <w:suppressLineNumbers w:val="0"/>
              <w:jc w:val="left"/>
              <w:rPr>
                <w:rFonts w:hint="default" w:ascii="Times New Roman" w:hAnsi="Times New Roman" w:eastAsia="宋体" w:cs="Times New Roman"/>
                <w:color w:val="000000"/>
                <w:kern w:val="2"/>
                <w:sz w:val="18"/>
                <w:szCs w:val="18"/>
                <w:highlight w:val="none"/>
                <w:lang w:val="en-US" w:eastAsia="zh-CN" w:bidi="ar-SA"/>
              </w:rPr>
            </w:pPr>
            <w:r>
              <w:rPr>
                <w:rFonts w:hint="eastAsia" w:ascii="Times New Roman" w:hAnsi="Times New Roman" w:eastAsia="宋体" w:cs="Times New Roman"/>
                <w:color w:val="000000"/>
                <w:kern w:val="2"/>
                <w:sz w:val="18"/>
                <w:szCs w:val="18"/>
                <w:highlight w:val="none"/>
                <w:lang w:val="en-US" w:eastAsia="zh-CN" w:bidi="ar-SA"/>
              </w:rPr>
              <w:t>40%辛硫磷乳油、30%噻虫嗪拌种剂</w:t>
            </w:r>
          </w:p>
        </w:tc>
        <w:tc>
          <w:tcPr>
            <w:tcW w:w="2031" w:type="dxa"/>
            <w:tcBorders>
              <w:top w:val="single" w:color="auto" w:sz="12" w:space="0"/>
            </w:tcBorders>
            <w:noWrap w:val="0"/>
            <w:vAlign w:val="center"/>
          </w:tcPr>
          <w:p>
            <w:pPr>
              <w:spacing w:line="320" w:lineRule="exact"/>
              <w:jc w:val="left"/>
              <w:rPr>
                <w:rFonts w:hint="default" w:ascii="Times New Roman" w:hAnsi="Times New Roman" w:eastAsia="宋体" w:cs="Times New Roman"/>
                <w:color w:val="000000"/>
                <w:sz w:val="18"/>
                <w:szCs w:val="18"/>
                <w:highlight w:val="none"/>
                <w:lang w:val="en-US" w:eastAsia="zh-CN"/>
              </w:rPr>
            </w:pPr>
            <w:r>
              <w:rPr>
                <w:rFonts w:hint="eastAsia" w:ascii="Times New Roman" w:hAnsi="Times New Roman" w:eastAsia="宋体" w:cs="Times New Roman"/>
                <w:color w:val="000000"/>
                <w:sz w:val="18"/>
                <w:szCs w:val="18"/>
                <w:highlight w:val="none"/>
                <w:lang w:val="en-US" w:eastAsia="zh-CN"/>
              </w:rPr>
              <w:t>播种前</w:t>
            </w:r>
          </w:p>
        </w:tc>
        <w:tc>
          <w:tcPr>
            <w:tcW w:w="2862" w:type="dxa"/>
            <w:tcBorders>
              <w:top w:val="single" w:color="auto" w:sz="12" w:space="0"/>
            </w:tcBorders>
            <w:noWrap w:val="0"/>
            <w:vAlign w:val="center"/>
          </w:tcPr>
          <w:p>
            <w:pPr>
              <w:spacing w:line="320" w:lineRule="exact"/>
              <w:jc w:val="left"/>
              <w:rPr>
                <w:rFonts w:hint="default" w:ascii="Times New Roman" w:hAnsi="Times New Roman" w:eastAsia="宋体" w:cs="Times New Roman"/>
                <w:color w:val="000000"/>
                <w:sz w:val="18"/>
                <w:szCs w:val="18"/>
                <w:highlight w:val="none"/>
                <w:lang w:val="en-US" w:eastAsia="zh-CN"/>
              </w:rPr>
            </w:pPr>
            <w:r>
              <w:rPr>
                <w:rFonts w:hint="eastAsia" w:ascii="Times New Roman" w:hAnsi="Times New Roman" w:eastAsia="宋体" w:cs="Times New Roman"/>
                <w:color w:val="000000"/>
                <w:sz w:val="18"/>
                <w:szCs w:val="18"/>
                <w:highlight w:val="none"/>
                <w:lang w:val="en-US" w:eastAsia="zh-CN"/>
              </w:rPr>
              <w:t>0.3%种子量拌种</w:t>
            </w:r>
          </w:p>
        </w:tc>
        <w:tc>
          <w:tcPr>
            <w:tcW w:w="1384" w:type="dxa"/>
            <w:tcBorders>
              <w:top w:val="single" w:color="auto" w:sz="12" w:space="0"/>
            </w:tcBorders>
            <w:noWrap w:val="0"/>
            <w:vAlign w:val="center"/>
          </w:tcPr>
          <w:p>
            <w:pPr>
              <w:spacing w:line="320" w:lineRule="exact"/>
              <w:jc w:val="left"/>
              <w:rPr>
                <w:rFonts w:hint="default" w:ascii="Times New Roman" w:hAnsi="Times New Roman" w:eastAsia="宋体" w:cs="Times New Roman"/>
                <w:color w:val="000000"/>
                <w:sz w:val="18"/>
                <w:szCs w:val="18"/>
                <w:highlight w:val="none"/>
                <w:lang w:val="en-US" w:eastAsia="zh-CN"/>
              </w:rPr>
            </w:pPr>
            <w:r>
              <w:rPr>
                <w:rFonts w:hint="eastAsia" w:ascii="Times New Roman" w:hAnsi="Times New Roman" w:eastAsia="宋体" w:cs="Times New Roman"/>
                <w:color w:val="000000"/>
                <w:sz w:val="18"/>
                <w:szCs w:val="18"/>
                <w:highlight w:val="none"/>
                <w:lang w:val="en-US" w:eastAsia="zh-CN"/>
              </w:rPr>
              <w:t>与精甲霜灵、咯菌</w:t>
            </w:r>
            <w:r>
              <w:rPr>
                <w:rFonts w:hint="eastAsia" w:cs="Times New Roman"/>
                <w:color w:val="000000"/>
                <w:sz w:val="18"/>
                <w:szCs w:val="18"/>
                <w:highlight w:val="none"/>
                <w:lang w:val="en-US" w:eastAsia="zh-CN"/>
              </w:rPr>
              <w:t>腈</w:t>
            </w:r>
            <w:r>
              <w:rPr>
                <w:rFonts w:hint="eastAsia" w:ascii="Times New Roman" w:hAnsi="Times New Roman" w:eastAsia="宋体" w:cs="Times New Roman"/>
                <w:color w:val="000000"/>
                <w:sz w:val="18"/>
                <w:szCs w:val="18"/>
                <w:highlight w:val="none"/>
                <w:lang w:val="en-US" w:eastAsia="zh-CN"/>
              </w:rPr>
              <w:t>复配，可兼防纹枯病、白发病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60" w:hRule="atLeast"/>
          <w:jc w:val="center"/>
        </w:trPr>
        <w:tc>
          <w:tcPr>
            <w:tcW w:w="1659" w:type="dxa"/>
            <w:noWrap w:val="0"/>
            <w:vAlign w:val="center"/>
          </w:tcPr>
          <w:p>
            <w:pPr>
              <w:keepNext w:val="0"/>
              <w:keepLines w:val="0"/>
              <w:widowControl/>
              <w:suppressLineNumbers w:val="0"/>
              <w:jc w:val="left"/>
              <w:rPr>
                <w:rFonts w:hint="default" w:ascii="Times New Roman" w:hAnsi="Times New Roman" w:eastAsia="宋体" w:cs="Times New Roman"/>
                <w:color w:val="000000"/>
                <w:kern w:val="2"/>
                <w:sz w:val="18"/>
                <w:szCs w:val="18"/>
                <w:highlight w:val="none"/>
                <w:lang w:val="en-US" w:eastAsia="zh-CN" w:bidi="ar-SA"/>
              </w:rPr>
            </w:pPr>
            <w:r>
              <w:rPr>
                <w:rFonts w:hint="eastAsia" w:ascii="Times New Roman" w:hAnsi="Times New Roman" w:eastAsia="宋体" w:cs="Times New Roman"/>
                <w:color w:val="000000"/>
                <w:kern w:val="2"/>
                <w:sz w:val="18"/>
                <w:szCs w:val="18"/>
                <w:highlight w:val="none"/>
                <w:lang w:val="en-US" w:eastAsia="zh-CN" w:bidi="ar-SA"/>
              </w:rPr>
              <w:t>粟鳞斑肖叶甲</w:t>
            </w:r>
          </w:p>
        </w:tc>
        <w:tc>
          <w:tcPr>
            <w:tcW w:w="2181" w:type="dxa"/>
            <w:noWrap w:val="0"/>
            <w:vAlign w:val="center"/>
          </w:tcPr>
          <w:p>
            <w:pPr>
              <w:keepNext w:val="0"/>
              <w:keepLines w:val="0"/>
              <w:widowControl/>
              <w:suppressLineNumbers w:val="0"/>
              <w:jc w:val="left"/>
              <w:rPr>
                <w:rFonts w:hint="default" w:ascii="Times New Roman" w:hAnsi="Times New Roman" w:eastAsia="宋体" w:cs="Times New Roman"/>
                <w:color w:val="000000"/>
                <w:kern w:val="2"/>
                <w:sz w:val="18"/>
                <w:szCs w:val="18"/>
                <w:highlight w:val="none"/>
                <w:lang w:val="en-US" w:eastAsia="zh-CN" w:bidi="ar-SA"/>
              </w:rPr>
            </w:pPr>
            <w:r>
              <w:rPr>
                <w:rFonts w:hint="eastAsia" w:ascii="Times New Roman" w:hAnsi="Times New Roman" w:eastAsia="宋体" w:cs="Times New Roman"/>
                <w:color w:val="000000"/>
                <w:kern w:val="2"/>
                <w:sz w:val="18"/>
                <w:szCs w:val="18"/>
                <w:highlight w:val="none"/>
                <w:lang w:val="en-US" w:eastAsia="zh-CN" w:bidi="ar-SA"/>
              </w:rPr>
              <w:t>甲维盐、毒死蜱、高效氯氰菊酯</w:t>
            </w:r>
          </w:p>
        </w:tc>
        <w:tc>
          <w:tcPr>
            <w:tcW w:w="2031" w:type="dxa"/>
            <w:noWrap w:val="0"/>
            <w:vAlign w:val="center"/>
          </w:tcPr>
          <w:p>
            <w:pPr>
              <w:keepNext w:val="0"/>
              <w:keepLines w:val="0"/>
              <w:widowControl/>
              <w:suppressLineNumbers w:val="0"/>
              <w:jc w:val="left"/>
              <w:rPr>
                <w:rFonts w:hint="default" w:ascii="Times New Roman" w:hAnsi="Times New Roman" w:eastAsia="宋体" w:cs="Times New Roman"/>
                <w:color w:val="000000"/>
                <w:kern w:val="2"/>
                <w:sz w:val="18"/>
                <w:szCs w:val="18"/>
                <w:highlight w:val="none"/>
                <w:lang w:val="en-US" w:eastAsia="zh-CN" w:bidi="ar-SA"/>
              </w:rPr>
            </w:pPr>
            <w:r>
              <w:rPr>
                <w:rFonts w:hint="eastAsia" w:ascii="Times New Roman" w:hAnsi="Times New Roman" w:eastAsia="宋体" w:cs="Times New Roman"/>
                <w:color w:val="000000"/>
                <w:kern w:val="2"/>
                <w:sz w:val="18"/>
                <w:szCs w:val="18"/>
                <w:highlight w:val="none"/>
                <w:lang w:val="en-US" w:eastAsia="zh-CN" w:bidi="ar-SA"/>
              </w:rPr>
              <w:t>苗期</w:t>
            </w:r>
          </w:p>
        </w:tc>
        <w:tc>
          <w:tcPr>
            <w:tcW w:w="2862" w:type="dxa"/>
            <w:noWrap w:val="0"/>
            <w:vAlign w:val="center"/>
          </w:tcPr>
          <w:p>
            <w:pPr>
              <w:spacing w:line="320" w:lineRule="exact"/>
              <w:jc w:val="left"/>
              <w:rPr>
                <w:rFonts w:hint="default" w:ascii="Times New Roman" w:hAnsi="Times New Roman" w:eastAsia="宋体" w:cs="Times New Roman"/>
                <w:color w:val="000000"/>
                <w:sz w:val="18"/>
                <w:szCs w:val="18"/>
                <w:highlight w:val="none"/>
                <w:lang w:val="en-US" w:eastAsia="zh-CN"/>
              </w:rPr>
            </w:pPr>
            <w:r>
              <w:rPr>
                <w:rFonts w:hint="eastAsia" w:ascii="Times New Roman" w:hAnsi="Times New Roman" w:eastAsia="宋体" w:cs="Times New Roman"/>
                <w:color w:val="000000"/>
                <w:sz w:val="18"/>
                <w:szCs w:val="18"/>
                <w:highlight w:val="none"/>
                <w:lang w:val="en-US" w:eastAsia="zh-CN"/>
              </w:rPr>
              <w:t>注意喷施幼苗茎基部</w:t>
            </w:r>
          </w:p>
        </w:tc>
        <w:tc>
          <w:tcPr>
            <w:tcW w:w="1384" w:type="dxa"/>
            <w:noWrap w:val="0"/>
            <w:vAlign w:val="center"/>
          </w:tcPr>
          <w:p>
            <w:pPr>
              <w:spacing w:line="320" w:lineRule="exact"/>
              <w:jc w:val="left"/>
              <w:rPr>
                <w:rFonts w:hint="default" w:ascii="Times New Roman" w:hAnsi="Times New Roman" w:eastAsia="宋体" w:cs="Times New Roman"/>
                <w:color w:val="000000"/>
                <w:sz w:val="18"/>
                <w:szCs w:val="18"/>
                <w:highlight w:val="none"/>
                <w:lang w:val="en-US" w:eastAsia="zh-CN"/>
              </w:rPr>
            </w:pPr>
            <w:r>
              <w:rPr>
                <w:rFonts w:hint="eastAsia" w:ascii="Times New Roman" w:hAnsi="Times New Roman" w:eastAsia="宋体" w:cs="Times New Roman"/>
                <w:color w:val="000000"/>
                <w:sz w:val="18"/>
                <w:szCs w:val="18"/>
                <w:highlight w:val="none"/>
                <w:lang w:val="en-US" w:eastAsia="zh-CN"/>
              </w:rPr>
              <w:t>喷雾均匀，田块周围草丛也要喷施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1659" w:type="dxa"/>
            <w:noWrap w:val="0"/>
            <w:vAlign w:val="center"/>
          </w:tcPr>
          <w:p>
            <w:pPr>
              <w:keepNext w:val="0"/>
              <w:keepLines w:val="0"/>
              <w:widowControl/>
              <w:suppressLineNumbers w:val="0"/>
              <w:jc w:val="left"/>
              <w:rPr>
                <w:rFonts w:hint="default" w:ascii="Times New Roman" w:hAnsi="Times New Roman" w:eastAsia="宋体" w:cs="Times New Roman"/>
                <w:color w:val="000000"/>
                <w:kern w:val="2"/>
                <w:sz w:val="18"/>
                <w:szCs w:val="18"/>
                <w:highlight w:val="none"/>
                <w:lang w:val="en-US" w:eastAsia="zh-CN" w:bidi="ar-SA"/>
              </w:rPr>
            </w:pPr>
            <w:r>
              <w:rPr>
                <w:rFonts w:hint="default" w:ascii="Times New Roman" w:hAnsi="Times New Roman" w:eastAsia="宋体" w:cs="Times New Roman"/>
                <w:color w:val="000000"/>
                <w:kern w:val="2"/>
                <w:sz w:val="18"/>
                <w:szCs w:val="18"/>
                <w:highlight w:val="none"/>
                <w:lang w:val="en-US" w:eastAsia="zh-CN" w:bidi="ar-SA"/>
              </w:rPr>
              <w:t>黑麦秆蝇、粟芒蝇</w:t>
            </w:r>
          </w:p>
        </w:tc>
        <w:tc>
          <w:tcPr>
            <w:tcW w:w="2181" w:type="dxa"/>
            <w:noWrap w:val="0"/>
            <w:vAlign w:val="center"/>
          </w:tcPr>
          <w:p>
            <w:pPr>
              <w:keepNext w:val="0"/>
              <w:keepLines w:val="0"/>
              <w:widowControl/>
              <w:suppressLineNumbers w:val="0"/>
              <w:jc w:val="left"/>
              <w:rPr>
                <w:rFonts w:hint="default" w:ascii="Times New Roman" w:hAnsi="Times New Roman" w:eastAsia="宋体" w:cs="Times New Roman"/>
                <w:color w:val="000000"/>
                <w:kern w:val="2"/>
                <w:sz w:val="18"/>
                <w:szCs w:val="18"/>
                <w:highlight w:val="none"/>
                <w:lang w:val="en-US" w:eastAsia="zh-CN" w:bidi="ar-SA"/>
              </w:rPr>
            </w:pPr>
            <w:r>
              <w:rPr>
                <w:rFonts w:hint="eastAsia" w:ascii="Times New Roman" w:hAnsi="Times New Roman" w:eastAsia="宋体" w:cs="Times New Roman"/>
                <w:color w:val="000000"/>
                <w:kern w:val="2"/>
                <w:sz w:val="18"/>
                <w:szCs w:val="18"/>
                <w:highlight w:val="none"/>
                <w:lang w:val="en-US" w:eastAsia="zh-CN" w:bidi="ar-SA"/>
              </w:rPr>
              <w:t>噻虫嗪、联苯菊酯、高效氯氰菊酯</w:t>
            </w:r>
          </w:p>
        </w:tc>
        <w:tc>
          <w:tcPr>
            <w:tcW w:w="2031" w:type="dxa"/>
            <w:noWrap w:val="0"/>
            <w:vAlign w:val="center"/>
          </w:tcPr>
          <w:p>
            <w:pPr>
              <w:keepNext w:val="0"/>
              <w:keepLines w:val="0"/>
              <w:widowControl/>
              <w:suppressLineNumbers w:val="0"/>
              <w:jc w:val="left"/>
              <w:rPr>
                <w:rFonts w:hint="default" w:ascii="Times New Roman" w:hAnsi="Times New Roman" w:eastAsia="宋体" w:cs="Times New Roman"/>
                <w:color w:val="000000"/>
                <w:kern w:val="2"/>
                <w:sz w:val="18"/>
                <w:szCs w:val="18"/>
                <w:highlight w:val="none"/>
                <w:lang w:val="en-US" w:eastAsia="zh-CN" w:bidi="ar-SA"/>
              </w:rPr>
            </w:pPr>
            <w:r>
              <w:rPr>
                <w:rFonts w:hint="eastAsia" w:ascii="Times New Roman" w:hAnsi="Times New Roman" w:eastAsia="宋体" w:cs="Times New Roman"/>
                <w:color w:val="000000"/>
                <w:sz w:val="18"/>
                <w:szCs w:val="18"/>
                <w:highlight w:val="none"/>
                <w:lang w:val="en-US" w:eastAsia="zh-CN"/>
              </w:rPr>
              <w:t>苗期每百网达到20头~30头虫</w:t>
            </w:r>
          </w:p>
        </w:tc>
        <w:tc>
          <w:tcPr>
            <w:tcW w:w="2862" w:type="dxa"/>
            <w:noWrap w:val="0"/>
            <w:vAlign w:val="center"/>
          </w:tcPr>
          <w:p>
            <w:pPr>
              <w:spacing w:line="320" w:lineRule="exact"/>
              <w:jc w:val="left"/>
              <w:rPr>
                <w:rFonts w:hint="default" w:ascii="Times New Roman" w:hAnsi="Times New Roman" w:eastAsia="宋体" w:cs="Times New Roman"/>
                <w:color w:val="000000"/>
                <w:kern w:val="2"/>
                <w:sz w:val="18"/>
                <w:szCs w:val="18"/>
                <w:highlight w:val="none"/>
                <w:lang w:val="en-US" w:eastAsia="zh-CN" w:bidi="ar-SA"/>
              </w:rPr>
            </w:pPr>
            <w:r>
              <w:rPr>
                <w:rFonts w:hint="eastAsia" w:ascii="Times New Roman" w:hAnsi="Times New Roman" w:eastAsia="宋体" w:cs="Times New Roman"/>
                <w:color w:val="000000"/>
                <w:sz w:val="18"/>
                <w:szCs w:val="18"/>
                <w:highlight w:val="none"/>
                <w:lang w:val="en-US" w:eastAsia="zh-CN"/>
              </w:rPr>
              <w:t>按指导药量兑水40 kg全田喷雾</w:t>
            </w:r>
          </w:p>
        </w:tc>
        <w:tc>
          <w:tcPr>
            <w:tcW w:w="1384" w:type="dxa"/>
            <w:noWrap w:val="0"/>
            <w:vAlign w:val="center"/>
          </w:tcPr>
          <w:p>
            <w:pPr>
              <w:spacing w:line="320" w:lineRule="exact"/>
              <w:jc w:val="left"/>
              <w:rPr>
                <w:rFonts w:hint="default" w:ascii="Times New Roman" w:hAnsi="Times New Roman" w:eastAsia="宋体" w:cs="Times New Roman"/>
                <w:color w:val="000000"/>
                <w:sz w:val="18"/>
                <w:szCs w:val="18"/>
                <w:highlight w:val="none"/>
                <w:lang w:val="en-US" w:eastAsia="zh-CN"/>
              </w:rPr>
            </w:pPr>
            <w:r>
              <w:rPr>
                <w:rFonts w:hint="eastAsia" w:ascii="Times New Roman" w:hAnsi="Times New Roman" w:eastAsia="宋体" w:cs="Times New Roman"/>
                <w:color w:val="000000"/>
                <w:sz w:val="18"/>
                <w:szCs w:val="18"/>
                <w:highlight w:val="none"/>
                <w:lang w:val="en-US" w:eastAsia="zh-CN"/>
              </w:rPr>
              <w:t>喷施田块周围草丛</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56" w:hRule="atLeast"/>
          <w:jc w:val="center"/>
        </w:trPr>
        <w:tc>
          <w:tcPr>
            <w:tcW w:w="1659" w:type="dxa"/>
            <w:noWrap w:val="0"/>
            <w:vAlign w:val="center"/>
          </w:tcPr>
          <w:p>
            <w:pPr>
              <w:keepNext w:val="0"/>
              <w:keepLines w:val="0"/>
              <w:widowControl/>
              <w:suppressLineNumbers w:val="0"/>
              <w:jc w:val="left"/>
              <w:rPr>
                <w:rFonts w:hint="default" w:ascii="Times New Roman" w:hAnsi="Times New Roman" w:eastAsia="宋体" w:cs="Times New Roman"/>
                <w:color w:val="000000"/>
                <w:kern w:val="2"/>
                <w:sz w:val="18"/>
                <w:szCs w:val="18"/>
                <w:highlight w:val="none"/>
                <w:lang w:val="en-US" w:eastAsia="zh-CN" w:bidi="ar-SA"/>
              </w:rPr>
            </w:pPr>
            <w:r>
              <w:rPr>
                <w:rFonts w:hint="default" w:ascii="Times New Roman" w:hAnsi="Times New Roman" w:eastAsia="宋体" w:cs="Times New Roman"/>
                <w:color w:val="000000"/>
                <w:kern w:val="2"/>
                <w:sz w:val="18"/>
                <w:szCs w:val="18"/>
                <w:highlight w:val="none"/>
                <w:lang w:val="en-US" w:eastAsia="zh-CN" w:bidi="ar-SA"/>
              </w:rPr>
              <w:t>玉米螟、粟灰螟</w:t>
            </w:r>
          </w:p>
        </w:tc>
        <w:tc>
          <w:tcPr>
            <w:tcW w:w="2181" w:type="dxa"/>
            <w:noWrap w:val="0"/>
            <w:vAlign w:val="center"/>
          </w:tcPr>
          <w:p>
            <w:pPr>
              <w:keepNext w:val="0"/>
              <w:keepLines w:val="0"/>
              <w:widowControl/>
              <w:suppressLineNumbers w:val="0"/>
              <w:jc w:val="left"/>
              <w:rPr>
                <w:rFonts w:hint="default" w:ascii="Times New Roman" w:hAnsi="Times New Roman" w:eastAsia="宋体" w:cs="Times New Roman"/>
                <w:color w:val="000000"/>
                <w:kern w:val="2"/>
                <w:sz w:val="18"/>
                <w:szCs w:val="18"/>
                <w:highlight w:val="none"/>
                <w:lang w:val="en-US" w:eastAsia="zh-CN" w:bidi="ar-SA"/>
              </w:rPr>
            </w:pPr>
            <w:r>
              <w:rPr>
                <w:rFonts w:hint="eastAsia" w:ascii="Times New Roman" w:hAnsi="Times New Roman" w:eastAsia="宋体" w:cs="Times New Roman"/>
                <w:color w:val="000000"/>
                <w:kern w:val="2"/>
                <w:sz w:val="18"/>
                <w:szCs w:val="18"/>
                <w:highlight w:val="none"/>
                <w:lang w:val="en-US" w:eastAsia="zh-CN" w:bidi="ar-SA"/>
              </w:rPr>
              <w:t>氯虫苯甲酰胺、高效氟氯氰菊酯、四氯虫酰胺、溴虫氟苯磺酰胺、茚虫威、虱螨脲、虫螨腈</w:t>
            </w:r>
          </w:p>
        </w:tc>
        <w:tc>
          <w:tcPr>
            <w:tcW w:w="2031" w:type="dxa"/>
            <w:noWrap w:val="0"/>
            <w:vAlign w:val="center"/>
          </w:tcPr>
          <w:p>
            <w:pPr>
              <w:spacing w:line="320" w:lineRule="exact"/>
              <w:jc w:val="left"/>
              <w:rPr>
                <w:rFonts w:hint="eastAsia" w:ascii="Times New Roman" w:hAnsi="Times New Roman" w:eastAsia="宋体" w:cs="Times New Roman"/>
                <w:color w:val="000000"/>
                <w:kern w:val="2"/>
                <w:sz w:val="18"/>
                <w:szCs w:val="18"/>
                <w:highlight w:val="none"/>
                <w:lang w:val="en-US" w:eastAsia="zh-CN" w:bidi="ar-SA"/>
              </w:rPr>
            </w:pPr>
            <w:r>
              <w:rPr>
                <w:rFonts w:hint="eastAsia" w:ascii="Times New Roman" w:hAnsi="Times New Roman" w:eastAsia="宋体" w:cs="Times New Roman"/>
                <w:color w:val="000000"/>
                <w:sz w:val="18"/>
                <w:szCs w:val="18"/>
                <w:highlight w:val="none"/>
                <w:lang w:val="en-US" w:eastAsia="zh-CN"/>
              </w:rPr>
              <w:t>发蛾高峰，病株率达到1~5%</w:t>
            </w:r>
          </w:p>
        </w:tc>
        <w:tc>
          <w:tcPr>
            <w:tcW w:w="2862" w:type="dxa"/>
            <w:noWrap w:val="0"/>
            <w:vAlign w:val="center"/>
          </w:tcPr>
          <w:p>
            <w:pPr>
              <w:spacing w:line="320" w:lineRule="exact"/>
              <w:jc w:val="left"/>
              <w:rPr>
                <w:rFonts w:hint="default" w:ascii="Times New Roman" w:hAnsi="Times New Roman" w:eastAsia="宋体" w:cs="Times New Roman"/>
                <w:color w:val="000000"/>
                <w:sz w:val="18"/>
                <w:szCs w:val="18"/>
                <w:highlight w:val="none"/>
                <w:lang w:val="en-US" w:eastAsia="zh-CN"/>
              </w:rPr>
            </w:pPr>
            <w:r>
              <w:rPr>
                <w:rFonts w:hint="eastAsia" w:ascii="Times New Roman" w:hAnsi="Times New Roman" w:eastAsia="宋体" w:cs="Times New Roman"/>
                <w:color w:val="000000"/>
                <w:sz w:val="18"/>
                <w:szCs w:val="18"/>
                <w:highlight w:val="none"/>
                <w:lang w:val="en-US" w:eastAsia="zh-CN"/>
              </w:rPr>
              <w:t>按指导药量兑水40 kg全田喷雾</w:t>
            </w:r>
          </w:p>
        </w:tc>
        <w:tc>
          <w:tcPr>
            <w:tcW w:w="1384" w:type="dxa"/>
            <w:noWrap w:val="0"/>
            <w:vAlign w:val="center"/>
          </w:tcPr>
          <w:p>
            <w:pPr>
              <w:spacing w:line="320" w:lineRule="exact"/>
              <w:jc w:val="left"/>
              <w:rPr>
                <w:rFonts w:hint="default" w:ascii="Times New Roman" w:hAnsi="Times New Roman" w:eastAsia="宋体" w:cs="Times New Roman"/>
                <w:color w:val="000000"/>
                <w:sz w:val="18"/>
                <w:szCs w:val="18"/>
                <w:highlight w:val="none"/>
                <w:lang w:val="en-US" w:eastAsia="zh-CN"/>
              </w:rPr>
            </w:pPr>
            <w:r>
              <w:rPr>
                <w:rFonts w:hint="eastAsia" w:ascii="Times New Roman" w:hAnsi="Times New Roman" w:eastAsia="宋体" w:cs="Times New Roman"/>
                <w:color w:val="000000"/>
                <w:sz w:val="18"/>
                <w:szCs w:val="18"/>
                <w:highlight w:val="none"/>
                <w:lang w:val="en-US" w:eastAsia="zh-CN"/>
              </w:rPr>
              <w:t>危害主要为钻蛀茎秆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56" w:hRule="atLeast"/>
          <w:jc w:val="center"/>
        </w:trPr>
        <w:tc>
          <w:tcPr>
            <w:tcW w:w="1659" w:type="dxa"/>
            <w:noWrap w:val="0"/>
            <w:vAlign w:val="center"/>
          </w:tcPr>
          <w:p>
            <w:pPr>
              <w:keepNext w:val="0"/>
              <w:keepLines w:val="0"/>
              <w:widowControl/>
              <w:suppressLineNumbers w:val="0"/>
              <w:jc w:val="left"/>
              <w:rPr>
                <w:rFonts w:hint="default" w:ascii="Times New Roman" w:hAnsi="Times New Roman" w:eastAsia="宋体" w:cs="Times New Roman"/>
                <w:color w:val="000000"/>
                <w:kern w:val="2"/>
                <w:sz w:val="18"/>
                <w:szCs w:val="18"/>
                <w:highlight w:val="none"/>
                <w:lang w:val="en-US" w:eastAsia="zh-CN" w:bidi="ar-SA"/>
              </w:rPr>
            </w:pPr>
            <w:r>
              <w:rPr>
                <w:rFonts w:hint="default" w:ascii="Times New Roman" w:hAnsi="Times New Roman" w:eastAsia="宋体" w:cs="Times New Roman"/>
                <w:color w:val="000000"/>
                <w:kern w:val="2"/>
                <w:sz w:val="18"/>
                <w:szCs w:val="18"/>
                <w:highlight w:val="none"/>
                <w:lang w:val="en-US" w:eastAsia="zh-CN" w:bidi="ar-SA"/>
              </w:rPr>
              <w:t>棉铃虫、黏虫</w:t>
            </w:r>
            <w:r>
              <w:rPr>
                <w:rFonts w:hint="eastAsia" w:ascii="Times New Roman" w:hAnsi="Times New Roman" w:eastAsia="宋体" w:cs="Times New Roman"/>
                <w:color w:val="000000"/>
                <w:kern w:val="2"/>
                <w:sz w:val="18"/>
                <w:szCs w:val="18"/>
                <w:highlight w:val="none"/>
                <w:lang w:val="en-US" w:eastAsia="zh-CN" w:bidi="ar-SA"/>
              </w:rPr>
              <w:t>、甜菜夜蛾、稻苞虫</w:t>
            </w:r>
          </w:p>
        </w:tc>
        <w:tc>
          <w:tcPr>
            <w:tcW w:w="2181" w:type="dxa"/>
            <w:noWrap w:val="0"/>
            <w:vAlign w:val="center"/>
          </w:tcPr>
          <w:p>
            <w:pPr>
              <w:keepNext w:val="0"/>
              <w:keepLines w:val="0"/>
              <w:widowControl/>
              <w:suppressLineNumbers w:val="0"/>
              <w:jc w:val="left"/>
              <w:rPr>
                <w:rFonts w:hint="default" w:ascii="Times New Roman" w:hAnsi="Times New Roman" w:eastAsia="宋体" w:cs="Times New Roman"/>
                <w:color w:val="000000"/>
                <w:kern w:val="2"/>
                <w:sz w:val="18"/>
                <w:szCs w:val="18"/>
                <w:highlight w:val="none"/>
                <w:lang w:val="en-US" w:eastAsia="zh-CN" w:bidi="ar-SA"/>
              </w:rPr>
            </w:pPr>
            <w:r>
              <w:rPr>
                <w:rFonts w:hint="eastAsia" w:ascii="Times New Roman" w:hAnsi="Times New Roman" w:eastAsia="宋体" w:cs="Times New Roman"/>
                <w:color w:val="000000"/>
                <w:kern w:val="2"/>
                <w:sz w:val="18"/>
                <w:szCs w:val="18"/>
                <w:highlight w:val="none"/>
                <w:lang w:val="en-US" w:eastAsia="zh-CN" w:bidi="ar-SA"/>
              </w:rPr>
              <w:t>氯虫苯甲酰胺、高效氟氯氰菊酯、四氯虫酰胺、溴虫氟苯磺酰胺、茚虫威、虱螨脲、虫螨腈</w:t>
            </w:r>
          </w:p>
        </w:tc>
        <w:tc>
          <w:tcPr>
            <w:tcW w:w="2031" w:type="dxa"/>
            <w:noWrap w:val="0"/>
            <w:vAlign w:val="center"/>
          </w:tcPr>
          <w:p>
            <w:pPr>
              <w:spacing w:line="320" w:lineRule="exact"/>
              <w:jc w:val="left"/>
              <w:rPr>
                <w:rFonts w:hint="default" w:ascii="Times New Roman" w:hAnsi="Times New Roman" w:eastAsia="宋体" w:cs="Times New Roman"/>
                <w:color w:val="000000"/>
                <w:kern w:val="2"/>
                <w:sz w:val="18"/>
                <w:szCs w:val="18"/>
                <w:highlight w:val="none"/>
                <w:lang w:val="en-US" w:eastAsia="zh-CN" w:bidi="ar-SA"/>
              </w:rPr>
            </w:pPr>
            <w:r>
              <w:rPr>
                <w:rFonts w:hint="eastAsia" w:ascii="Times New Roman" w:hAnsi="Times New Roman" w:eastAsia="宋体" w:cs="Times New Roman"/>
                <w:color w:val="000000"/>
                <w:sz w:val="18"/>
                <w:szCs w:val="18"/>
                <w:highlight w:val="none"/>
                <w:lang w:val="en-US" w:eastAsia="zh-CN"/>
              </w:rPr>
              <w:t>抽穗至灌浆期</w:t>
            </w:r>
          </w:p>
        </w:tc>
        <w:tc>
          <w:tcPr>
            <w:tcW w:w="2862" w:type="dxa"/>
            <w:noWrap w:val="0"/>
            <w:vAlign w:val="center"/>
          </w:tcPr>
          <w:p>
            <w:pPr>
              <w:spacing w:line="320" w:lineRule="exact"/>
              <w:jc w:val="left"/>
              <w:rPr>
                <w:rFonts w:hint="default" w:ascii="Times New Roman" w:hAnsi="Times New Roman" w:eastAsia="宋体" w:cs="Times New Roman"/>
                <w:color w:val="000000"/>
                <w:kern w:val="2"/>
                <w:sz w:val="18"/>
                <w:szCs w:val="18"/>
                <w:highlight w:val="none"/>
                <w:lang w:val="en-US" w:eastAsia="zh-CN" w:bidi="ar-SA"/>
              </w:rPr>
            </w:pPr>
            <w:r>
              <w:rPr>
                <w:rFonts w:hint="eastAsia" w:ascii="Times New Roman" w:hAnsi="Times New Roman" w:eastAsia="宋体" w:cs="Times New Roman"/>
                <w:color w:val="000000"/>
                <w:sz w:val="18"/>
                <w:szCs w:val="18"/>
                <w:highlight w:val="none"/>
                <w:lang w:val="en-US" w:eastAsia="zh-CN"/>
              </w:rPr>
              <w:t>按指导药量兑水40 kg全田喷雾</w:t>
            </w:r>
          </w:p>
        </w:tc>
        <w:tc>
          <w:tcPr>
            <w:tcW w:w="1384" w:type="dxa"/>
            <w:noWrap w:val="0"/>
            <w:vAlign w:val="center"/>
          </w:tcPr>
          <w:p>
            <w:pPr>
              <w:keepNext w:val="0"/>
              <w:keepLines w:val="0"/>
              <w:widowControl/>
              <w:suppressLineNumbers w:val="0"/>
              <w:jc w:val="left"/>
              <w:rPr>
                <w:rFonts w:hint="default" w:ascii="Times New Roman" w:hAnsi="Times New Roman" w:eastAsia="宋体" w:cs="Times New Roman"/>
                <w:color w:val="000000"/>
                <w:sz w:val="18"/>
                <w:szCs w:val="18"/>
                <w:highlight w:val="none"/>
                <w:lang w:val="en-US" w:eastAsia="zh-CN"/>
              </w:rPr>
            </w:pPr>
            <w:r>
              <w:rPr>
                <w:rFonts w:hint="eastAsia" w:ascii="Times New Roman" w:hAnsi="Times New Roman" w:eastAsia="宋体" w:cs="Times New Roman"/>
                <w:color w:val="000000"/>
                <w:sz w:val="18"/>
                <w:szCs w:val="18"/>
                <w:highlight w:val="none"/>
                <w:lang w:val="en-US" w:eastAsia="zh-CN"/>
              </w:rPr>
              <w:t>啃食叶片、嫰穗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1659" w:type="dxa"/>
            <w:noWrap w:val="0"/>
            <w:vAlign w:val="center"/>
          </w:tcPr>
          <w:p>
            <w:pPr>
              <w:keepNext w:val="0"/>
              <w:keepLines w:val="0"/>
              <w:widowControl/>
              <w:suppressLineNumbers w:val="0"/>
              <w:jc w:val="left"/>
              <w:rPr>
                <w:rFonts w:hint="default" w:ascii="Times New Roman" w:hAnsi="Times New Roman" w:eastAsia="宋体" w:cs="Times New Roman"/>
                <w:color w:val="000000"/>
                <w:kern w:val="2"/>
                <w:sz w:val="18"/>
                <w:szCs w:val="18"/>
                <w:highlight w:val="none"/>
                <w:lang w:val="en-US" w:eastAsia="zh-CN" w:bidi="ar-SA"/>
              </w:rPr>
            </w:pPr>
            <w:r>
              <w:rPr>
                <w:rFonts w:hint="default" w:ascii="Times New Roman" w:hAnsi="Times New Roman" w:eastAsia="宋体" w:cs="Times New Roman"/>
                <w:color w:val="000000"/>
                <w:kern w:val="2"/>
                <w:sz w:val="18"/>
                <w:szCs w:val="18"/>
                <w:highlight w:val="none"/>
                <w:lang w:val="en-US" w:eastAsia="zh-CN" w:bidi="ar-SA"/>
              </w:rPr>
              <w:t>玉米蚜虫、大青叶蝉</w:t>
            </w:r>
          </w:p>
        </w:tc>
        <w:tc>
          <w:tcPr>
            <w:tcW w:w="2181" w:type="dxa"/>
            <w:noWrap w:val="0"/>
            <w:vAlign w:val="center"/>
          </w:tcPr>
          <w:p>
            <w:pPr>
              <w:keepNext w:val="0"/>
              <w:keepLines w:val="0"/>
              <w:widowControl/>
              <w:suppressLineNumbers w:val="0"/>
              <w:jc w:val="left"/>
              <w:rPr>
                <w:rFonts w:hint="default" w:ascii="Times New Roman" w:hAnsi="Times New Roman" w:eastAsia="宋体" w:cs="Times New Roman"/>
                <w:color w:val="000000"/>
                <w:kern w:val="2"/>
                <w:sz w:val="18"/>
                <w:szCs w:val="18"/>
                <w:highlight w:val="none"/>
                <w:lang w:val="en-US" w:eastAsia="zh-CN" w:bidi="ar-SA"/>
              </w:rPr>
            </w:pPr>
            <w:r>
              <w:rPr>
                <w:rFonts w:hint="eastAsia" w:ascii="Times New Roman" w:hAnsi="Times New Roman" w:eastAsia="宋体" w:cs="Times New Roman"/>
                <w:color w:val="000000"/>
                <w:kern w:val="2"/>
                <w:sz w:val="18"/>
                <w:szCs w:val="18"/>
                <w:highlight w:val="none"/>
                <w:lang w:val="en-US" w:eastAsia="zh-CN" w:bidi="ar-SA"/>
              </w:rPr>
              <w:t>联苯菊酯、吡虫啉、噻虫嗪、噻虫胺、螺虫乙酯、噻嗪酮、烯啶虫胺</w:t>
            </w:r>
          </w:p>
        </w:tc>
        <w:tc>
          <w:tcPr>
            <w:tcW w:w="2031" w:type="dxa"/>
            <w:noWrap w:val="0"/>
            <w:vAlign w:val="center"/>
          </w:tcPr>
          <w:p>
            <w:pPr>
              <w:keepNext w:val="0"/>
              <w:keepLines w:val="0"/>
              <w:widowControl/>
              <w:suppressLineNumbers w:val="0"/>
              <w:jc w:val="left"/>
              <w:rPr>
                <w:rFonts w:hint="default" w:ascii="Times New Roman" w:hAnsi="Times New Roman" w:eastAsia="宋体" w:cs="Times New Roman"/>
                <w:color w:val="000000"/>
                <w:sz w:val="18"/>
                <w:szCs w:val="18"/>
                <w:highlight w:val="none"/>
                <w:lang w:val="en-US" w:eastAsia="zh-CN"/>
              </w:rPr>
            </w:pPr>
            <w:r>
              <w:rPr>
                <w:rFonts w:hint="eastAsia" w:ascii="Times New Roman" w:hAnsi="Times New Roman" w:eastAsia="宋体" w:cs="Times New Roman"/>
                <w:color w:val="000000"/>
                <w:sz w:val="18"/>
                <w:szCs w:val="18"/>
                <w:highlight w:val="none"/>
                <w:lang w:val="en-US" w:eastAsia="zh-CN"/>
              </w:rPr>
              <w:t>苗期至抽穗期</w:t>
            </w:r>
          </w:p>
        </w:tc>
        <w:tc>
          <w:tcPr>
            <w:tcW w:w="2862" w:type="dxa"/>
            <w:noWrap w:val="0"/>
            <w:vAlign w:val="center"/>
          </w:tcPr>
          <w:p>
            <w:pPr>
              <w:spacing w:line="320" w:lineRule="exact"/>
              <w:jc w:val="left"/>
              <w:rPr>
                <w:rFonts w:hint="default" w:ascii="Times New Roman" w:hAnsi="Times New Roman" w:eastAsia="宋体" w:cs="Times New Roman"/>
                <w:color w:val="000000"/>
                <w:kern w:val="2"/>
                <w:sz w:val="18"/>
                <w:szCs w:val="18"/>
                <w:highlight w:val="none"/>
                <w:lang w:val="en-US" w:eastAsia="zh-CN" w:bidi="ar-SA"/>
              </w:rPr>
            </w:pPr>
            <w:r>
              <w:rPr>
                <w:rFonts w:hint="eastAsia" w:ascii="Times New Roman" w:hAnsi="Times New Roman" w:eastAsia="宋体" w:cs="Times New Roman"/>
                <w:color w:val="000000"/>
                <w:sz w:val="18"/>
                <w:szCs w:val="18"/>
                <w:highlight w:val="none"/>
                <w:lang w:val="en-US" w:eastAsia="zh-CN"/>
              </w:rPr>
              <w:t>按指导药量兑水40 kg全田喷雾</w:t>
            </w:r>
          </w:p>
        </w:tc>
        <w:tc>
          <w:tcPr>
            <w:tcW w:w="1384" w:type="dxa"/>
            <w:noWrap w:val="0"/>
            <w:vAlign w:val="center"/>
          </w:tcPr>
          <w:p>
            <w:pPr>
              <w:spacing w:line="320" w:lineRule="exact"/>
              <w:jc w:val="left"/>
              <w:rPr>
                <w:rFonts w:hint="default" w:ascii="Times New Roman" w:hAnsi="Times New Roman" w:eastAsia="宋体" w:cs="Times New Roman"/>
                <w:color w:val="000000"/>
                <w:sz w:val="18"/>
                <w:szCs w:val="18"/>
                <w:highlight w:val="none"/>
                <w:lang w:val="en-US" w:eastAsia="zh-CN"/>
              </w:rPr>
            </w:pPr>
            <w:r>
              <w:rPr>
                <w:rFonts w:hint="eastAsia" w:ascii="Times New Roman" w:hAnsi="Times New Roman" w:eastAsia="宋体" w:cs="Times New Roman"/>
                <w:color w:val="000000"/>
                <w:sz w:val="18"/>
                <w:szCs w:val="18"/>
                <w:highlight w:val="none"/>
                <w:lang w:val="en-US" w:eastAsia="zh-CN"/>
              </w:rPr>
              <w:t>清除田间、周围杂草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87" w:hRule="atLeast"/>
          <w:jc w:val="center"/>
        </w:trPr>
        <w:tc>
          <w:tcPr>
            <w:tcW w:w="1659" w:type="dxa"/>
            <w:noWrap w:val="0"/>
            <w:vAlign w:val="center"/>
          </w:tcPr>
          <w:p>
            <w:pPr>
              <w:keepNext w:val="0"/>
              <w:keepLines w:val="0"/>
              <w:widowControl/>
              <w:suppressLineNumbers w:val="0"/>
              <w:jc w:val="left"/>
              <w:rPr>
                <w:rFonts w:hint="default" w:ascii="Times New Roman" w:hAnsi="Times New Roman" w:eastAsia="宋体" w:cs="Times New Roman"/>
                <w:color w:val="000000"/>
                <w:kern w:val="2"/>
                <w:sz w:val="18"/>
                <w:szCs w:val="18"/>
                <w:highlight w:val="none"/>
                <w:lang w:val="en-US" w:eastAsia="zh-CN" w:bidi="ar-SA"/>
              </w:rPr>
            </w:pPr>
            <w:r>
              <w:rPr>
                <w:rFonts w:hint="eastAsia" w:cs="Times New Roman"/>
                <w:color w:val="000000"/>
                <w:kern w:val="2"/>
                <w:sz w:val="18"/>
                <w:szCs w:val="18"/>
                <w:highlight w:val="none"/>
                <w:lang w:val="en-US" w:eastAsia="zh-CN" w:bidi="ar-SA"/>
              </w:rPr>
              <w:t>蝽</w:t>
            </w:r>
            <w:r>
              <w:rPr>
                <w:rFonts w:hint="default" w:ascii="Times New Roman" w:hAnsi="Times New Roman" w:eastAsia="宋体" w:cs="Times New Roman"/>
                <w:color w:val="000000"/>
                <w:kern w:val="2"/>
                <w:sz w:val="18"/>
                <w:szCs w:val="18"/>
                <w:highlight w:val="none"/>
                <w:lang w:val="en-US" w:eastAsia="zh-CN" w:bidi="ar-SA"/>
              </w:rPr>
              <w:t>象</w:t>
            </w:r>
          </w:p>
        </w:tc>
        <w:tc>
          <w:tcPr>
            <w:tcW w:w="2181" w:type="dxa"/>
            <w:noWrap w:val="0"/>
            <w:vAlign w:val="center"/>
          </w:tcPr>
          <w:p>
            <w:pPr>
              <w:keepNext w:val="0"/>
              <w:keepLines w:val="0"/>
              <w:widowControl/>
              <w:suppressLineNumbers w:val="0"/>
              <w:jc w:val="left"/>
              <w:rPr>
                <w:rFonts w:hint="default" w:ascii="Times New Roman" w:hAnsi="Times New Roman" w:eastAsia="宋体" w:cs="Times New Roman"/>
                <w:color w:val="000000"/>
                <w:kern w:val="2"/>
                <w:sz w:val="18"/>
                <w:szCs w:val="18"/>
                <w:highlight w:val="none"/>
                <w:lang w:val="en-US" w:eastAsia="zh-CN" w:bidi="ar-SA"/>
              </w:rPr>
            </w:pPr>
            <w:r>
              <w:rPr>
                <w:rFonts w:hint="eastAsia" w:ascii="Times New Roman" w:hAnsi="Times New Roman" w:eastAsia="宋体" w:cs="Times New Roman"/>
                <w:color w:val="000000"/>
                <w:kern w:val="2"/>
                <w:sz w:val="18"/>
                <w:szCs w:val="18"/>
                <w:highlight w:val="none"/>
                <w:lang w:val="en-US" w:eastAsia="zh-CN" w:bidi="ar-SA"/>
              </w:rPr>
              <w:t>啶虫脒、吡虫啉、噻虫嗪</w:t>
            </w:r>
          </w:p>
        </w:tc>
        <w:tc>
          <w:tcPr>
            <w:tcW w:w="2031" w:type="dxa"/>
            <w:noWrap w:val="0"/>
            <w:vAlign w:val="center"/>
          </w:tcPr>
          <w:p>
            <w:pPr>
              <w:keepNext w:val="0"/>
              <w:keepLines w:val="0"/>
              <w:widowControl/>
              <w:suppressLineNumbers w:val="0"/>
              <w:jc w:val="left"/>
              <w:rPr>
                <w:rFonts w:hint="default" w:ascii="Times New Roman" w:hAnsi="Times New Roman" w:eastAsia="宋体" w:cs="Times New Roman"/>
                <w:color w:val="000000"/>
                <w:kern w:val="2"/>
                <w:sz w:val="18"/>
                <w:szCs w:val="18"/>
                <w:highlight w:val="none"/>
                <w:lang w:val="en-US" w:eastAsia="zh-CN" w:bidi="ar-SA"/>
              </w:rPr>
            </w:pPr>
            <w:r>
              <w:rPr>
                <w:rFonts w:hint="eastAsia" w:ascii="Times New Roman" w:hAnsi="Times New Roman" w:eastAsia="宋体" w:cs="Times New Roman"/>
                <w:color w:val="000000"/>
                <w:sz w:val="18"/>
                <w:szCs w:val="18"/>
                <w:highlight w:val="none"/>
                <w:lang w:val="en-US" w:eastAsia="zh-CN"/>
              </w:rPr>
              <w:t>灌浆期</w:t>
            </w:r>
          </w:p>
        </w:tc>
        <w:tc>
          <w:tcPr>
            <w:tcW w:w="2862" w:type="dxa"/>
            <w:noWrap w:val="0"/>
            <w:vAlign w:val="center"/>
          </w:tcPr>
          <w:p>
            <w:pPr>
              <w:spacing w:line="320" w:lineRule="exact"/>
              <w:jc w:val="left"/>
              <w:rPr>
                <w:rFonts w:hint="default" w:ascii="Times New Roman" w:hAnsi="Times New Roman" w:eastAsia="宋体" w:cs="Times New Roman"/>
                <w:color w:val="000000"/>
                <w:kern w:val="2"/>
                <w:sz w:val="18"/>
                <w:szCs w:val="18"/>
                <w:highlight w:val="none"/>
                <w:lang w:val="en-US" w:eastAsia="zh-CN" w:bidi="ar-SA"/>
              </w:rPr>
            </w:pPr>
            <w:r>
              <w:rPr>
                <w:rFonts w:hint="eastAsia" w:ascii="Times New Roman" w:hAnsi="Times New Roman" w:eastAsia="宋体" w:cs="Times New Roman"/>
                <w:color w:val="000000"/>
                <w:sz w:val="18"/>
                <w:szCs w:val="18"/>
                <w:highlight w:val="none"/>
                <w:lang w:val="en-US" w:eastAsia="zh-CN"/>
              </w:rPr>
              <w:t>按指导药量兑水40 kg全田喷雾</w:t>
            </w:r>
          </w:p>
        </w:tc>
        <w:tc>
          <w:tcPr>
            <w:tcW w:w="1384" w:type="dxa"/>
            <w:noWrap w:val="0"/>
            <w:vAlign w:val="center"/>
          </w:tcPr>
          <w:p>
            <w:pPr>
              <w:spacing w:line="320" w:lineRule="exact"/>
              <w:jc w:val="left"/>
              <w:rPr>
                <w:rFonts w:hint="default" w:ascii="Times New Roman" w:hAnsi="Times New Roman" w:eastAsia="宋体" w:cs="Times New Roman"/>
                <w:color w:val="000000"/>
                <w:sz w:val="18"/>
                <w:szCs w:val="18"/>
                <w:highlight w:val="none"/>
                <w:lang w:val="en-US" w:eastAsia="zh-CN"/>
              </w:rPr>
            </w:pPr>
            <w:r>
              <w:rPr>
                <w:rFonts w:hint="eastAsia" w:ascii="Times New Roman" w:hAnsi="Times New Roman" w:eastAsia="宋体" w:cs="Times New Roman"/>
                <w:color w:val="000000"/>
                <w:sz w:val="18"/>
                <w:szCs w:val="18"/>
                <w:highlight w:val="none"/>
                <w:lang w:val="en-US" w:eastAsia="zh-CN"/>
              </w:rPr>
              <w:t>施药重点为穗部</w:t>
            </w:r>
          </w:p>
        </w:tc>
      </w:tr>
    </w:tbl>
    <w:p>
      <w:pPr>
        <w:pStyle w:val="9"/>
        <w:rPr>
          <w:rFonts w:hint="eastAsia" w:eastAsia="黑体"/>
          <w:lang w:val="en-US" w:eastAsia="zh-CN"/>
        </w:rPr>
      </w:pPr>
      <w:r>
        <w:rPr>
          <w:rFonts w:hint="default" w:ascii="Times New Roman" w:hAnsi="Times New Roman" w:eastAsia="黑体" w:cs="Times New Roman"/>
          <w:color w:val="000000"/>
          <w:szCs w:val="21"/>
        </w:rPr>
        <w:br w:type="page"/>
      </w:r>
      <w:r>
        <w:rPr>
          <w:rFonts w:hint="eastAsia" w:eastAsia="黑体" w:cs="Times New Roman"/>
          <w:color w:val="000000"/>
          <w:szCs w:val="21"/>
          <w:lang w:val="en-US" w:eastAsia="zh-CN"/>
        </w:rPr>
        <w:t xml:space="preserve">    </w:t>
      </w:r>
      <w:r>
        <w:rPr>
          <w:rFonts w:hint="default" w:ascii="Times New Roman" w:hAnsi="Times New Roman" w:eastAsia="宋体" w:cs="Times New Roman"/>
          <w:kern w:val="2"/>
          <w:sz w:val="21"/>
          <w:szCs w:val="24"/>
          <w:lang w:val="en-US" w:eastAsia="zh-CN" w:bidi="ar-SA"/>
        </w:rPr>
        <w:t>目前谷子按照对除草剂抗性可以分为常规种和抗除草剂品种，其中商业化运营成熟的有抗拿捕净品种和抗咪唑啉酮类品种，选用抗除草剂品种可以有效控制谷田草害，尤其是灌溉条件较好的平原地块</w:t>
      </w:r>
      <w:r>
        <w:rPr>
          <w:rFonts w:hint="eastAsia" w:cs="Times New Roman"/>
          <w:kern w:val="2"/>
          <w:sz w:val="21"/>
          <w:szCs w:val="24"/>
          <w:lang w:val="en-US" w:eastAsia="zh-CN" w:bidi="ar-SA"/>
        </w:rPr>
        <w:t>，更适宜封闭除草</w:t>
      </w:r>
      <w:r>
        <w:rPr>
          <w:rFonts w:hint="default" w:ascii="Times New Roman" w:hAnsi="Times New Roman" w:eastAsia="宋体" w:cs="Times New Roman"/>
          <w:kern w:val="2"/>
          <w:sz w:val="21"/>
          <w:szCs w:val="24"/>
          <w:lang w:val="en-US" w:eastAsia="zh-CN" w:bidi="ar-SA"/>
        </w:rPr>
        <w:t>。安阳地区</w:t>
      </w:r>
      <w:r>
        <w:rPr>
          <w:rFonts w:hint="eastAsia" w:ascii="Times New Roman" w:hAnsi="Times New Roman" w:eastAsia="宋体" w:cs="Times New Roman"/>
          <w:kern w:val="2"/>
          <w:sz w:val="21"/>
          <w:szCs w:val="24"/>
          <w:lang w:val="en-US" w:eastAsia="zh-CN" w:bidi="ar-SA"/>
        </w:rPr>
        <w:t>谷子主要除草剂种类、用量及防治对象见表A.3</w:t>
      </w:r>
    </w:p>
    <w:p>
      <w:pPr>
        <w:keepNext w:val="0"/>
        <w:keepLines w:val="0"/>
        <w:pageBreakBefore w:val="0"/>
        <w:widowControl w:val="0"/>
        <w:kinsoku/>
        <w:wordWrap/>
        <w:overflowPunct/>
        <w:topLinePunct w:val="0"/>
        <w:autoSpaceDE/>
        <w:autoSpaceDN/>
        <w:bidi w:val="0"/>
        <w:adjustRightInd/>
        <w:snapToGrid/>
        <w:spacing w:before="313" w:beforeLines="100" w:after="156" w:afterLines="50" w:line="240" w:lineRule="auto"/>
        <w:jc w:val="center"/>
        <w:textAlignment w:val="auto"/>
        <w:rPr>
          <w:rFonts w:hint="default" w:ascii="Times New Roman" w:hAnsi="Times New Roman" w:eastAsia="黑体" w:cs="Times New Roman"/>
          <w:color w:val="000000"/>
          <w:szCs w:val="21"/>
          <w:lang w:val="en-US" w:eastAsia="zh-CN"/>
        </w:rPr>
      </w:pPr>
      <w:r>
        <w:rPr>
          <w:rFonts w:hint="default" w:ascii="Times New Roman" w:hAnsi="Times New Roman" w:eastAsia="黑体" w:cs="Times New Roman"/>
          <w:color w:val="000000"/>
          <w:szCs w:val="21"/>
        </w:rPr>
        <w:t>表A</w:t>
      </w:r>
      <w:r>
        <w:rPr>
          <w:rFonts w:hint="default" w:ascii="Times New Roman" w:hAnsi="Times New Roman" w:eastAsia="黑体" w:cs="Times New Roman"/>
          <w:color w:val="000000"/>
          <w:szCs w:val="21"/>
          <w:lang w:val="en-US" w:eastAsia="zh-CN"/>
        </w:rPr>
        <w:t>.3</w:t>
      </w:r>
      <w:r>
        <w:rPr>
          <w:rFonts w:hint="default" w:ascii="Times New Roman" w:hAnsi="Times New Roman" w:eastAsia="黑体" w:cs="Times New Roman"/>
          <w:color w:val="000000"/>
          <w:szCs w:val="21"/>
        </w:rPr>
        <w:t xml:space="preserve">  </w:t>
      </w:r>
      <w:r>
        <w:rPr>
          <w:rFonts w:hint="default" w:ascii="Times New Roman" w:hAnsi="Times New Roman" w:eastAsia="黑体" w:cs="Times New Roman"/>
          <w:color w:val="000000"/>
          <w:szCs w:val="21"/>
          <w:lang w:val="en-US" w:eastAsia="zh-CN"/>
        </w:rPr>
        <w:t>安阳地区</w:t>
      </w:r>
      <w:r>
        <w:rPr>
          <w:rFonts w:hint="eastAsia" w:ascii="Times New Roman" w:hAnsi="Times New Roman" w:eastAsia="黑体" w:cs="Times New Roman"/>
          <w:color w:val="000000"/>
          <w:szCs w:val="21"/>
          <w:lang w:val="en-US" w:eastAsia="zh-CN"/>
        </w:rPr>
        <w:t>谷子主要除草剂种类、用量及防治对象</w:t>
      </w:r>
    </w:p>
    <w:tbl>
      <w:tblPr>
        <w:tblStyle w:val="34"/>
        <w:tblpPr w:leftFromText="180" w:rightFromText="180" w:vertAnchor="text" w:horzAnchor="page" w:tblpX="1139" w:tblpY="294"/>
        <w:tblOverlap w:val="never"/>
        <w:tblW w:w="10156"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648"/>
        <w:gridCol w:w="2808"/>
        <w:gridCol w:w="653"/>
        <w:gridCol w:w="2990"/>
        <w:gridCol w:w="205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11" w:hRule="atLeast"/>
        </w:trPr>
        <w:tc>
          <w:tcPr>
            <w:tcW w:w="1648" w:type="dxa"/>
            <w:tcBorders>
              <w:bottom w:val="single" w:color="auto" w:sz="12" w:space="0"/>
            </w:tcBorders>
            <w:noWrap w:val="0"/>
            <w:vAlign w:val="center"/>
          </w:tcPr>
          <w:p>
            <w:pPr>
              <w:spacing w:line="320" w:lineRule="exact"/>
              <w:jc w:val="center"/>
              <w:rPr>
                <w:rFonts w:hint="default" w:ascii="Times New Roman" w:hAnsi="Times New Roman" w:eastAsia="黑体" w:cs="Times New Roman"/>
                <w:color w:val="000000"/>
                <w:kern w:val="2"/>
                <w:sz w:val="18"/>
                <w:szCs w:val="18"/>
                <w:highlight w:val="none"/>
                <w:lang w:val="en-US" w:eastAsia="zh-CN" w:bidi="ar-SA"/>
              </w:rPr>
            </w:pPr>
            <w:r>
              <w:rPr>
                <w:rFonts w:hint="default" w:ascii="Times New Roman" w:hAnsi="Times New Roman" w:eastAsia="黑体" w:cs="Times New Roman"/>
                <w:color w:val="000000"/>
                <w:sz w:val="18"/>
                <w:szCs w:val="18"/>
                <w:highlight w:val="none"/>
                <w:lang w:val="en-US" w:eastAsia="zh-CN"/>
              </w:rPr>
              <w:t>药剂种类</w:t>
            </w:r>
          </w:p>
        </w:tc>
        <w:tc>
          <w:tcPr>
            <w:tcW w:w="2808" w:type="dxa"/>
            <w:tcBorders>
              <w:bottom w:val="single" w:color="auto" w:sz="12" w:space="0"/>
            </w:tcBorders>
            <w:noWrap w:val="0"/>
            <w:vAlign w:val="center"/>
          </w:tcPr>
          <w:p>
            <w:pPr>
              <w:spacing w:line="320" w:lineRule="exact"/>
              <w:jc w:val="center"/>
              <w:rPr>
                <w:rFonts w:hint="default" w:ascii="Times New Roman" w:hAnsi="Times New Roman" w:eastAsia="黑体" w:cs="Times New Roman"/>
                <w:color w:val="000000"/>
                <w:kern w:val="2"/>
                <w:sz w:val="18"/>
                <w:szCs w:val="18"/>
                <w:highlight w:val="none"/>
                <w:lang w:val="en-US" w:eastAsia="zh-CN" w:bidi="ar-SA"/>
              </w:rPr>
            </w:pPr>
            <w:r>
              <w:rPr>
                <w:rFonts w:hint="eastAsia" w:ascii="Times New Roman" w:hAnsi="Times New Roman" w:eastAsia="黑体" w:cs="Times New Roman"/>
                <w:color w:val="000000"/>
                <w:kern w:val="2"/>
                <w:sz w:val="18"/>
                <w:szCs w:val="18"/>
                <w:highlight w:val="none"/>
                <w:lang w:val="en-US" w:eastAsia="zh-CN" w:bidi="ar-SA"/>
              </w:rPr>
              <w:t>防治对象</w:t>
            </w:r>
          </w:p>
        </w:tc>
        <w:tc>
          <w:tcPr>
            <w:tcW w:w="653" w:type="dxa"/>
            <w:tcBorders>
              <w:bottom w:val="single" w:color="auto" w:sz="12" w:space="0"/>
            </w:tcBorders>
            <w:noWrap w:val="0"/>
            <w:vAlign w:val="center"/>
          </w:tcPr>
          <w:p>
            <w:pPr>
              <w:spacing w:line="320" w:lineRule="exact"/>
              <w:jc w:val="center"/>
              <w:rPr>
                <w:rFonts w:hint="default" w:ascii="Times New Roman" w:hAnsi="Times New Roman" w:eastAsia="黑体" w:cs="Times New Roman"/>
                <w:color w:val="000000"/>
                <w:sz w:val="18"/>
                <w:szCs w:val="18"/>
                <w:highlight w:val="none"/>
                <w:lang w:val="en-US" w:eastAsia="zh-CN"/>
              </w:rPr>
            </w:pPr>
            <w:r>
              <w:rPr>
                <w:rFonts w:hint="eastAsia" w:ascii="Times New Roman" w:hAnsi="Times New Roman" w:eastAsia="黑体" w:cs="Times New Roman"/>
                <w:color w:val="000000"/>
                <w:sz w:val="18"/>
                <w:szCs w:val="18"/>
                <w:highlight w:val="none"/>
                <w:lang w:val="en-US" w:eastAsia="zh-CN"/>
              </w:rPr>
              <w:t>防治时期</w:t>
            </w:r>
          </w:p>
        </w:tc>
        <w:tc>
          <w:tcPr>
            <w:tcW w:w="2990" w:type="dxa"/>
            <w:tcBorders>
              <w:bottom w:val="single" w:color="auto" w:sz="12" w:space="0"/>
            </w:tcBorders>
            <w:noWrap w:val="0"/>
            <w:vAlign w:val="center"/>
          </w:tcPr>
          <w:p>
            <w:pPr>
              <w:spacing w:line="320" w:lineRule="exact"/>
              <w:jc w:val="center"/>
              <w:rPr>
                <w:rFonts w:hint="default" w:ascii="Times New Roman" w:hAnsi="Times New Roman" w:eastAsia="黑体" w:cs="Times New Roman"/>
                <w:color w:val="000000"/>
                <w:sz w:val="18"/>
                <w:szCs w:val="18"/>
                <w:highlight w:val="none"/>
                <w:lang w:val="en-US" w:eastAsia="zh-CN"/>
              </w:rPr>
            </w:pPr>
            <w:r>
              <w:rPr>
                <w:rFonts w:hint="eastAsia" w:ascii="Times New Roman" w:hAnsi="Times New Roman" w:eastAsia="黑体" w:cs="Times New Roman"/>
                <w:color w:val="000000"/>
                <w:sz w:val="18"/>
                <w:szCs w:val="18"/>
                <w:highlight w:val="none"/>
                <w:lang w:val="en-US" w:eastAsia="zh-CN"/>
              </w:rPr>
              <w:t>每</w:t>
            </w:r>
            <w:r>
              <w:rPr>
                <w:rFonts w:hint="eastAsia" w:eastAsia="黑体" w:cs="Times New Roman"/>
                <w:color w:val="000000"/>
                <w:sz w:val="18"/>
                <w:szCs w:val="18"/>
                <w:highlight w:val="none"/>
                <w:lang w:val="en-US" w:eastAsia="zh-CN"/>
              </w:rPr>
              <w:t>667m</w:t>
            </w:r>
            <w:r>
              <w:rPr>
                <w:rFonts w:hint="eastAsia" w:eastAsia="黑体" w:cs="Times New Roman"/>
                <w:color w:val="000000"/>
                <w:sz w:val="18"/>
                <w:szCs w:val="18"/>
                <w:highlight w:val="none"/>
                <w:vertAlign w:val="superscript"/>
                <w:lang w:val="en-US" w:eastAsia="zh-CN"/>
              </w:rPr>
              <w:t>2</w:t>
            </w:r>
            <w:r>
              <w:rPr>
                <w:rFonts w:hint="eastAsia" w:ascii="Times New Roman" w:hAnsi="Times New Roman" w:eastAsia="黑体" w:cs="Times New Roman"/>
                <w:color w:val="000000"/>
                <w:sz w:val="18"/>
                <w:szCs w:val="18"/>
                <w:highlight w:val="none"/>
                <w:lang w:val="en-US" w:eastAsia="zh-CN"/>
              </w:rPr>
              <w:t>用药量及方法</w:t>
            </w:r>
          </w:p>
        </w:tc>
        <w:tc>
          <w:tcPr>
            <w:tcW w:w="2057" w:type="dxa"/>
            <w:tcBorders>
              <w:bottom w:val="single" w:color="auto" w:sz="12" w:space="0"/>
            </w:tcBorders>
            <w:noWrap w:val="0"/>
            <w:vAlign w:val="center"/>
          </w:tcPr>
          <w:p>
            <w:pPr>
              <w:spacing w:line="320" w:lineRule="exact"/>
              <w:jc w:val="center"/>
              <w:rPr>
                <w:rFonts w:hint="default" w:ascii="Times New Roman" w:hAnsi="Times New Roman" w:eastAsia="黑体" w:cs="Times New Roman"/>
                <w:color w:val="000000"/>
                <w:sz w:val="18"/>
                <w:szCs w:val="18"/>
                <w:highlight w:val="none"/>
                <w:lang w:val="en-US" w:eastAsia="zh-CN"/>
              </w:rPr>
            </w:pPr>
            <w:r>
              <w:rPr>
                <w:rFonts w:hint="eastAsia" w:ascii="Times New Roman" w:hAnsi="Times New Roman" w:eastAsia="黑体" w:cs="Times New Roman"/>
                <w:color w:val="000000"/>
                <w:sz w:val="18"/>
                <w:szCs w:val="18"/>
                <w:highlight w:val="none"/>
                <w:lang w:val="en-US" w:eastAsia="zh-CN"/>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16" w:hRule="atLeast"/>
        </w:trPr>
        <w:tc>
          <w:tcPr>
            <w:tcW w:w="1648" w:type="dxa"/>
            <w:tcBorders>
              <w:top w:val="single" w:color="auto" w:sz="12" w:space="0"/>
            </w:tcBorders>
            <w:noWrap w:val="0"/>
            <w:vAlign w:val="center"/>
          </w:tcPr>
          <w:p>
            <w:pPr>
              <w:keepNext w:val="0"/>
              <w:keepLines w:val="0"/>
              <w:widowControl/>
              <w:suppressLineNumbers w:val="0"/>
              <w:jc w:val="center"/>
              <w:rPr>
                <w:rFonts w:hint="default" w:ascii="Times New Roman" w:hAnsi="Times New Roman" w:eastAsia="宋体" w:cs="Times New Roman"/>
                <w:color w:val="000000"/>
                <w:kern w:val="2"/>
                <w:sz w:val="18"/>
                <w:szCs w:val="18"/>
                <w:highlight w:val="none"/>
                <w:lang w:val="en-US" w:eastAsia="zh-CN" w:bidi="ar-SA"/>
              </w:rPr>
            </w:pPr>
            <w:r>
              <w:rPr>
                <w:rFonts w:hint="eastAsia" w:ascii="Times New Roman" w:hAnsi="Times New Roman" w:eastAsia="宋体" w:cs="Times New Roman"/>
                <w:color w:val="000000"/>
                <w:kern w:val="2"/>
                <w:sz w:val="18"/>
                <w:szCs w:val="18"/>
                <w:highlight w:val="none"/>
                <w:lang w:val="en-US" w:eastAsia="zh-CN" w:bidi="ar-SA"/>
              </w:rPr>
              <w:t>44%单嘧磺隆·扑灭津可湿性粉剂</w:t>
            </w:r>
          </w:p>
        </w:tc>
        <w:tc>
          <w:tcPr>
            <w:tcW w:w="2808" w:type="dxa"/>
            <w:tcBorders>
              <w:top w:val="single" w:color="auto" w:sz="12" w:space="0"/>
            </w:tcBorders>
            <w:noWrap w:val="0"/>
            <w:vAlign w:val="center"/>
          </w:tcPr>
          <w:p>
            <w:pPr>
              <w:keepNext w:val="0"/>
              <w:keepLines w:val="0"/>
              <w:widowControl/>
              <w:suppressLineNumbers w:val="0"/>
              <w:jc w:val="left"/>
              <w:rPr>
                <w:rFonts w:hint="default" w:ascii="Times New Roman" w:hAnsi="Times New Roman" w:eastAsia="宋体" w:cs="Times New Roman"/>
                <w:color w:val="000000"/>
                <w:kern w:val="2"/>
                <w:sz w:val="18"/>
                <w:szCs w:val="18"/>
                <w:highlight w:val="none"/>
                <w:lang w:val="en-US" w:eastAsia="zh-CN" w:bidi="ar-SA"/>
              </w:rPr>
            </w:pPr>
            <w:r>
              <w:rPr>
                <w:rFonts w:hint="eastAsia" w:ascii="Times New Roman" w:hAnsi="Times New Roman" w:eastAsia="宋体" w:cs="Times New Roman"/>
                <w:color w:val="000000"/>
                <w:kern w:val="2"/>
                <w:sz w:val="18"/>
                <w:szCs w:val="18"/>
                <w:highlight w:val="none"/>
                <w:lang w:val="en-US" w:eastAsia="zh-CN" w:bidi="ar-SA"/>
              </w:rPr>
              <w:t>马唐、稗草、狗尾草等一年禾本科杂草，马齿苋、反枝苋、</w:t>
            </w:r>
            <w:r>
              <w:rPr>
                <w:rFonts w:hint="default" w:ascii="Times New Roman" w:hAnsi="Times New Roman" w:eastAsia="宋体" w:cs="Times New Roman"/>
                <w:color w:val="000000"/>
                <w:kern w:val="2"/>
                <w:sz w:val="18"/>
                <w:szCs w:val="18"/>
                <w:highlight w:val="none"/>
                <w:lang w:val="en-US" w:eastAsia="zh-CN" w:bidi="ar-SA"/>
              </w:rPr>
              <w:t>小藜、藜、</w:t>
            </w:r>
            <w:r>
              <w:rPr>
                <w:rFonts w:hint="eastAsia" w:ascii="Times New Roman" w:hAnsi="Times New Roman" w:eastAsia="宋体" w:cs="Times New Roman"/>
                <w:color w:val="000000"/>
                <w:kern w:val="2"/>
                <w:sz w:val="18"/>
                <w:szCs w:val="18"/>
                <w:highlight w:val="none"/>
                <w:lang w:val="en-US" w:eastAsia="zh-CN" w:bidi="ar-SA"/>
              </w:rPr>
              <w:t>等阔叶杂草，但不能杀死谷莠子</w:t>
            </w:r>
          </w:p>
        </w:tc>
        <w:tc>
          <w:tcPr>
            <w:tcW w:w="653" w:type="dxa"/>
            <w:vMerge w:val="restart"/>
            <w:tcBorders>
              <w:top w:val="single" w:color="auto" w:sz="12" w:space="0"/>
            </w:tcBorders>
            <w:noWrap w:val="0"/>
            <w:vAlign w:val="center"/>
          </w:tcPr>
          <w:p>
            <w:pPr>
              <w:spacing w:line="320" w:lineRule="exact"/>
              <w:jc w:val="left"/>
              <w:rPr>
                <w:rFonts w:hint="eastAsia" w:ascii="Times New Roman" w:hAnsi="Times New Roman" w:eastAsia="宋体" w:cs="Times New Roman"/>
                <w:color w:val="000000"/>
                <w:kern w:val="2"/>
                <w:sz w:val="18"/>
                <w:szCs w:val="18"/>
                <w:highlight w:val="none"/>
                <w:lang w:val="en-US" w:eastAsia="zh-CN" w:bidi="ar-SA"/>
              </w:rPr>
            </w:pPr>
            <w:r>
              <w:rPr>
                <w:rFonts w:hint="eastAsia" w:ascii="Times New Roman" w:hAnsi="Times New Roman" w:eastAsia="宋体" w:cs="Times New Roman"/>
                <w:color w:val="000000"/>
                <w:kern w:val="2"/>
                <w:sz w:val="18"/>
                <w:szCs w:val="18"/>
                <w:highlight w:val="none"/>
                <w:lang w:val="en-US" w:eastAsia="zh-CN" w:bidi="ar-SA"/>
              </w:rPr>
              <w:t>苗前封闭</w:t>
            </w:r>
          </w:p>
        </w:tc>
        <w:tc>
          <w:tcPr>
            <w:tcW w:w="2990" w:type="dxa"/>
            <w:tcBorders>
              <w:top w:val="single" w:color="auto" w:sz="12" w:space="0"/>
            </w:tcBorders>
            <w:noWrap w:val="0"/>
            <w:vAlign w:val="center"/>
          </w:tcPr>
          <w:p>
            <w:pPr>
              <w:keepNext w:val="0"/>
              <w:keepLines w:val="0"/>
              <w:widowControl/>
              <w:suppressLineNumbers w:val="0"/>
              <w:jc w:val="left"/>
              <w:rPr>
                <w:rFonts w:hint="default" w:ascii="Times New Roman" w:hAnsi="Times New Roman" w:eastAsia="宋体" w:cs="Times New Roman"/>
                <w:color w:val="000000"/>
                <w:sz w:val="18"/>
                <w:szCs w:val="18"/>
                <w:highlight w:val="none"/>
                <w:lang w:val="en-US" w:eastAsia="zh-CN"/>
              </w:rPr>
            </w:pPr>
            <w:r>
              <w:rPr>
                <w:rFonts w:hint="eastAsia" w:ascii="Times New Roman" w:hAnsi="Times New Roman" w:eastAsia="宋体" w:cs="Times New Roman"/>
                <w:color w:val="000000"/>
                <w:sz w:val="18"/>
                <w:szCs w:val="18"/>
                <w:highlight w:val="none"/>
                <w:lang w:val="en-US" w:eastAsia="zh-CN"/>
              </w:rPr>
              <w:t>100 g兑水50 kg全田喷雾</w:t>
            </w:r>
          </w:p>
        </w:tc>
        <w:tc>
          <w:tcPr>
            <w:tcW w:w="2057" w:type="dxa"/>
            <w:tcBorders>
              <w:top w:val="single" w:color="auto" w:sz="12" w:space="0"/>
            </w:tcBorders>
            <w:noWrap w:val="0"/>
            <w:vAlign w:val="center"/>
          </w:tcPr>
          <w:p>
            <w:pPr>
              <w:keepNext w:val="0"/>
              <w:keepLines w:val="0"/>
              <w:widowControl/>
              <w:suppressLineNumbers w:val="0"/>
              <w:jc w:val="left"/>
              <w:rPr>
                <w:rFonts w:hint="default" w:ascii="Times New Roman" w:hAnsi="Times New Roman" w:eastAsia="宋体" w:cs="Times New Roman"/>
                <w:color w:val="000000"/>
                <w:sz w:val="18"/>
                <w:szCs w:val="18"/>
                <w:highlight w:val="none"/>
                <w:lang w:val="en-US" w:eastAsia="zh-CN"/>
              </w:rPr>
            </w:pPr>
            <w:r>
              <w:rPr>
                <w:rFonts w:hint="eastAsia" w:ascii="Times New Roman" w:hAnsi="Times New Roman" w:eastAsia="宋体" w:cs="Times New Roman"/>
                <w:color w:val="000000"/>
                <w:sz w:val="18"/>
                <w:szCs w:val="18"/>
                <w:highlight w:val="none"/>
                <w:lang w:val="en-US" w:eastAsia="zh-CN"/>
              </w:rPr>
              <w:t>通用（豫谷18、豫谷35、豫谷40）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16" w:hRule="atLeast"/>
        </w:trPr>
        <w:tc>
          <w:tcPr>
            <w:tcW w:w="1648" w:type="dxa"/>
            <w:noWrap w:val="0"/>
            <w:vAlign w:val="center"/>
          </w:tcPr>
          <w:p>
            <w:pPr>
              <w:spacing w:line="320" w:lineRule="exact"/>
              <w:jc w:val="center"/>
              <w:rPr>
                <w:rFonts w:hint="default" w:ascii="Times New Roman" w:hAnsi="Times New Roman" w:eastAsia="宋体" w:cs="Times New Roman"/>
                <w:color w:val="000000"/>
                <w:kern w:val="2"/>
                <w:sz w:val="18"/>
                <w:szCs w:val="18"/>
                <w:highlight w:val="none"/>
                <w:lang w:val="en-US" w:eastAsia="zh-CN" w:bidi="ar-SA"/>
              </w:rPr>
            </w:pPr>
            <w:r>
              <w:rPr>
                <w:rFonts w:hint="eastAsia" w:ascii="Times New Roman" w:hAnsi="Times New Roman" w:eastAsia="宋体" w:cs="Times New Roman"/>
                <w:color w:val="000000"/>
                <w:sz w:val="18"/>
                <w:szCs w:val="18"/>
                <w:highlight w:val="none"/>
                <w:lang w:val="en-US" w:eastAsia="zh-CN"/>
              </w:rPr>
              <w:t>5%咪唑乙烟酸水剂</w:t>
            </w:r>
          </w:p>
        </w:tc>
        <w:tc>
          <w:tcPr>
            <w:tcW w:w="2808" w:type="dxa"/>
            <w:noWrap w:val="0"/>
            <w:vAlign w:val="center"/>
          </w:tcPr>
          <w:p>
            <w:pPr>
              <w:spacing w:line="320" w:lineRule="exact"/>
              <w:jc w:val="left"/>
              <w:rPr>
                <w:rFonts w:hint="default" w:ascii="Times New Roman" w:hAnsi="Times New Roman" w:eastAsia="宋体" w:cs="Times New Roman"/>
                <w:color w:val="000000"/>
                <w:kern w:val="0"/>
                <w:sz w:val="18"/>
                <w:szCs w:val="18"/>
                <w:lang w:val="en-US" w:eastAsia="zh-CN" w:bidi="ar"/>
              </w:rPr>
            </w:pPr>
            <w:r>
              <w:rPr>
                <w:rFonts w:hint="eastAsia" w:ascii="Times New Roman" w:hAnsi="Times New Roman" w:eastAsia="宋体" w:cs="Times New Roman"/>
                <w:color w:val="000000"/>
                <w:kern w:val="2"/>
                <w:sz w:val="18"/>
                <w:szCs w:val="18"/>
                <w:highlight w:val="none"/>
                <w:lang w:val="en-US" w:eastAsia="zh-CN" w:bidi="ar-SA"/>
              </w:rPr>
              <w:t>狗尾草、牛筋草等一年生禾本科杂草，反枝苋、马泡、马齿苋、苘麻等阔叶杂草，以及香附子</w:t>
            </w:r>
          </w:p>
        </w:tc>
        <w:tc>
          <w:tcPr>
            <w:tcW w:w="653" w:type="dxa"/>
            <w:vMerge w:val="continue"/>
            <w:noWrap w:val="0"/>
            <w:vAlign w:val="center"/>
          </w:tcPr>
          <w:p>
            <w:pPr>
              <w:spacing w:line="320" w:lineRule="exact"/>
              <w:jc w:val="left"/>
              <w:rPr>
                <w:rFonts w:hint="eastAsia" w:ascii="Times New Roman" w:hAnsi="Times New Roman" w:eastAsia="宋体" w:cs="Times New Roman"/>
                <w:color w:val="000000"/>
                <w:kern w:val="2"/>
                <w:sz w:val="18"/>
                <w:szCs w:val="18"/>
                <w:highlight w:val="none"/>
                <w:lang w:val="en-US" w:eastAsia="zh-CN" w:bidi="ar-SA"/>
              </w:rPr>
            </w:pPr>
          </w:p>
        </w:tc>
        <w:tc>
          <w:tcPr>
            <w:tcW w:w="2990" w:type="dxa"/>
            <w:noWrap w:val="0"/>
            <w:vAlign w:val="center"/>
          </w:tcPr>
          <w:p>
            <w:pPr>
              <w:spacing w:line="320" w:lineRule="exact"/>
              <w:jc w:val="left"/>
              <w:rPr>
                <w:rFonts w:hint="default" w:ascii="Times New Roman" w:hAnsi="Times New Roman" w:eastAsia="宋体" w:cs="Times New Roman"/>
                <w:color w:val="000000"/>
                <w:kern w:val="2"/>
                <w:sz w:val="18"/>
                <w:szCs w:val="18"/>
                <w:highlight w:val="none"/>
                <w:lang w:val="en-US" w:eastAsia="zh-CN" w:bidi="ar-SA"/>
              </w:rPr>
            </w:pPr>
            <w:r>
              <w:rPr>
                <w:rFonts w:hint="eastAsia" w:ascii="Times New Roman" w:hAnsi="Times New Roman" w:eastAsia="宋体" w:cs="Times New Roman"/>
                <w:color w:val="000000"/>
                <w:sz w:val="18"/>
                <w:szCs w:val="18"/>
                <w:highlight w:val="none"/>
                <w:lang w:val="en-US" w:eastAsia="zh-CN"/>
              </w:rPr>
              <w:t>100 ml~120 ml兑水50 kg</w:t>
            </w:r>
            <w:r>
              <w:rPr>
                <w:rFonts w:hint="eastAsia" w:ascii="Times New Roman" w:hAnsi="Times New Roman" w:eastAsia="宋体" w:cs="Times New Roman"/>
                <w:color w:val="000000"/>
                <w:kern w:val="2"/>
                <w:sz w:val="18"/>
                <w:szCs w:val="18"/>
                <w:highlight w:val="none"/>
                <w:lang w:val="en-US" w:eastAsia="zh-CN" w:bidi="ar-SA"/>
              </w:rPr>
              <w:t>茎叶</w:t>
            </w:r>
            <w:r>
              <w:rPr>
                <w:rFonts w:hint="eastAsia" w:ascii="Times New Roman" w:hAnsi="Times New Roman" w:eastAsia="宋体" w:cs="Times New Roman"/>
                <w:color w:val="000000"/>
                <w:sz w:val="18"/>
                <w:szCs w:val="18"/>
                <w:highlight w:val="none"/>
                <w:lang w:val="en-US" w:eastAsia="zh-CN"/>
              </w:rPr>
              <w:t>喷雾</w:t>
            </w:r>
          </w:p>
        </w:tc>
        <w:tc>
          <w:tcPr>
            <w:tcW w:w="2057" w:type="dxa"/>
            <w:noWrap w:val="0"/>
            <w:vAlign w:val="center"/>
          </w:tcPr>
          <w:p>
            <w:pPr>
              <w:spacing w:line="320" w:lineRule="exact"/>
              <w:jc w:val="left"/>
              <w:rPr>
                <w:rFonts w:hint="default" w:ascii="Times New Roman" w:hAnsi="Times New Roman" w:eastAsia="宋体" w:cs="Times New Roman"/>
                <w:color w:val="000000"/>
                <w:kern w:val="2"/>
                <w:sz w:val="18"/>
                <w:szCs w:val="18"/>
                <w:highlight w:val="none"/>
                <w:lang w:val="en-US" w:eastAsia="zh-CN" w:bidi="ar-SA"/>
              </w:rPr>
            </w:pPr>
            <w:r>
              <w:rPr>
                <w:rFonts w:hint="eastAsia" w:ascii="Times New Roman" w:hAnsi="Times New Roman" w:eastAsia="宋体" w:cs="Times New Roman"/>
                <w:color w:val="000000"/>
                <w:sz w:val="18"/>
                <w:szCs w:val="18"/>
                <w:highlight w:val="none"/>
                <w:lang w:val="en-US" w:eastAsia="zh-CN"/>
              </w:rPr>
              <w:t>抗咪唑啉酮类谷子品种（豫谷40、豫谷41）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84" w:hRule="atLeast"/>
        </w:trPr>
        <w:tc>
          <w:tcPr>
            <w:tcW w:w="1648" w:type="dxa"/>
            <w:noWrap w:val="0"/>
            <w:vAlign w:val="center"/>
          </w:tcPr>
          <w:p>
            <w:pPr>
              <w:spacing w:line="320" w:lineRule="exact"/>
              <w:jc w:val="center"/>
              <w:rPr>
                <w:rFonts w:hint="default" w:ascii="Times New Roman" w:hAnsi="Times New Roman" w:eastAsia="宋体" w:cs="Times New Roman"/>
                <w:color w:val="000000"/>
                <w:sz w:val="18"/>
                <w:szCs w:val="18"/>
                <w:highlight w:val="none"/>
                <w:lang w:val="en-US" w:eastAsia="zh-CN"/>
              </w:rPr>
            </w:pPr>
            <w:r>
              <w:rPr>
                <w:rFonts w:hint="eastAsia" w:ascii="Times New Roman" w:hAnsi="Times New Roman" w:eastAsia="宋体" w:cs="Times New Roman"/>
                <w:color w:val="000000"/>
                <w:sz w:val="18"/>
                <w:szCs w:val="18"/>
                <w:highlight w:val="none"/>
                <w:lang w:val="en-US" w:eastAsia="zh-CN"/>
              </w:rPr>
              <w:t>12.5%拿捕净乳油</w:t>
            </w:r>
          </w:p>
        </w:tc>
        <w:tc>
          <w:tcPr>
            <w:tcW w:w="2808" w:type="dxa"/>
            <w:noWrap w:val="0"/>
            <w:vAlign w:val="center"/>
          </w:tcPr>
          <w:p>
            <w:pPr>
              <w:keepNext w:val="0"/>
              <w:keepLines w:val="0"/>
              <w:widowControl/>
              <w:suppressLineNumbers w:val="0"/>
              <w:jc w:val="left"/>
              <w:rPr>
                <w:rFonts w:hint="default" w:ascii="Times New Roman" w:hAnsi="Times New Roman" w:eastAsia="宋体" w:cs="Times New Roman"/>
                <w:color w:val="000000"/>
                <w:kern w:val="2"/>
                <w:sz w:val="18"/>
                <w:szCs w:val="18"/>
                <w:highlight w:val="none"/>
                <w:lang w:val="en-US" w:eastAsia="zh-CN" w:bidi="ar-SA"/>
              </w:rPr>
            </w:pPr>
            <w:r>
              <w:rPr>
                <w:rFonts w:hint="eastAsia" w:ascii="Times New Roman" w:hAnsi="Times New Roman" w:eastAsia="宋体" w:cs="Times New Roman"/>
                <w:color w:val="000000"/>
                <w:kern w:val="0"/>
                <w:sz w:val="18"/>
                <w:szCs w:val="18"/>
                <w:lang w:val="en-US" w:eastAsia="zh-CN" w:bidi="ar"/>
              </w:rPr>
              <w:t>牛筋草、马唐、狗尾草等一年生禾本科杂草</w:t>
            </w:r>
          </w:p>
        </w:tc>
        <w:tc>
          <w:tcPr>
            <w:tcW w:w="653" w:type="dxa"/>
            <w:vMerge w:val="restart"/>
            <w:noWrap w:val="0"/>
            <w:vAlign w:val="center"/>
          </w:tcPr>
          <w:p>
            <w:pPr>
              <w:spacing w:line="320" w:lineRule="exact"/>
              <w:jc w:val="left"/>
              <w:rPr>
                <w:rFonts w:hint="eastAsia" w:ascii="Times New Roman" w:hAnsi="Times New Roman" w:eastAsia="宋体" w:cs="Times New Roman"/>
                <w:color w:val="000000"/>
                <w:kern w:val="2"/>
                <w:sz w:val="18"/>
                <w:szCs w:val="18"/>
                <w:highlight w:val="none"/>
                <w:lang w:val="en-US" w:eastAsia="zh-CN" w:bidi="ar-SA"/>
              </w:rPr>
            </w:pPr>
            <w:r>
              <w:rPr>
                <w:rFonts w:hint="eastAsia" w:ascii="Times New Roman" w:hAnsi="Times New Roman" w:eastAsia="宋体" w:cs="Times New Roman"/>
                <w:color w:val="000000"/>
                <w:sz w:val="18"/>
                <w:szCs w:val="18"/>
                <w:highlight w:val="none"/>
                <w:lang w:val="en-US" w:eastAsia="zh-CN"/>
              </w:rPr>
              <w:t>苗后2~3叶一心期</w:t>
            </w:r>
          </w:p>
        </w:tc>
        <w:tc>
          <w:tcPr>
            <w:tcW w:w="2990" w:type="dxa"/>
            <w:noWrap w:val="0"/>
            <w:vAlign w:val="center"/>
          </w:tcPr>
          <w:p>
            <w:pPr>
              <w:spacing w:line="320" w:lineRule="exact"/>
              <w:jc w:val="left"/>
              <w:rPr>
                <w:rFonts w:hint="default" w:ascii="Times New Roman" w:hAnsi="Times New Roman" w:eastAsia="宋体" w:cs="Times New Roman"/>
                <w:color w:val="000000"/>
                <w:sz w:val="18"/>
                <w:szCs w:val="18"/>
                <w:highlight w:val="none"/>
                <w:lang w:val="en-US" w:eastAsia="zh-CN"/>
              </w:rPr>
            </w:pPr>
            <w:r>
              <w:rPr>
                <w:rFonts w:hint="eastAsia" w:ascii="Times New Roman" w:hAnsi="Times New Roman" w:eastAsia="宋体" w:cs="Times New Roman"/>
                <w:color w:val="000000"/>
                <w:sz w:val="18"/>
                <w:szCs w:val="18"/>
                <w:highlight w:val="none"/>
                <w:lang w:val="en-US" w:eastAsia="zh-CN"/>
              </w:rPr>
              <w:t>100 ml~150 ml兑水40 kg全田喷雾</w:t>
            </w:r>
          </w:p>
        </w:tc>
        <w:tc>
          <w:tcPr>
            <w:tcW w:w="2057" w:type="dxa"/>
            <w:noWrap w:val="0"/>
            <w:vAlign w:val="center"/>
          </w:tcPr>
          <w:p>
            <w:pPr>
              <w:spacing w:line="320" w:lineRule="exact"/>
              <w:jc w:val="left"/>
              <w:rPr>
                <w:rFonts w:hint="default" w:ascii="Times New Roman" w:hAnsi="Times New Roman" w:eastAsia="宋体" w:cs="Times New Roman"/>
                <w:color w:val="000000"/>
                <w:kern w:val="2"/>
                <w:sz w:val="18"/>
                <w:szCs w:val="18"/>
                <w:highlight w:val="none"/>
                <w:lang w:val="en-US" w:eastAsia="zh-CN" w:bidi="ar-SA"/>
              </w:rPr>
            </w:pPr>
            <w:r>
              <w:rPr>
                <w:rFonts w:hint="eastAsia" w:ascii="Times New Roman" w:hAnsi="Times New Roman" w:eastAsia="宋体" w:cs="Times New Roman"/>
                <w:color w:val="000000"/>
                <w:kern w:val="2"/>
                <w:sz w:val="18"/>
                <w:szCs w:val="18"/>
                <w:highlight w:val="none"/>
                <w:lang w:val="en-US" w:eastAsia="zh-CN" w:bidi="ar-SA"/>
              </w:rPr>
              <w:t>春播抗拿捕净谷子品种（豫谷31、35）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84" w:hRule="atLeast"/>
        </w:trPr>
        <w:tc>
          <w:tcPr>
            <w:tcW w:w="1648" w:type="dxa"/>
            <w:noWrap w:val="0"/>
            <w:vAlign w:val="center"/>
          </w:tcPr>
          <w:p>
            <w:pPr>
              <w:spacing w:line="320" w:lineRule="exact"/>
              <w:jc w:val="center"/>
              <w:rPr>
                <w:rFonts w:hint="default" w:ascii="Times New Roman" w:hAnsi="Times New Roman" w:eastAsia="宋体" w:cs="Times New Roman"/>
                <w:color w:val="000000"/>
                <w:kern w:val="2"/>
                <w:sz w:val="18"/>
                <w:szCs w:val="18"/>
                <w:highlight w:val="none"/>
                <w:lang w:val="en-US" w:eastAsia="zh-CN" w:bidi="ar-SA"/>
              </w:rPr>
            </w:pPr>
            <w:r>
              <w:rPr>
                <w:rFonts w:hint="eastAsia" w:ascii="Times New Roman" w:hAnsi="Times New Roman" w:eastAsia="宋体" w:cs="Times New Roman"/>
                <w:color w:val="000000"/>
                <w:sz w:val="18"/>
                <w:szCs w:val="18"/>
                <w:highlight w:val="none"/>
                <w:lang w:val="en-US" w:eastAsia="zh-CN"/>
              </w:rPr>
              <w:t>12.5%拿捕净乳油+8.8%精喹禾灵</w:t>
            </w:r>
          </w:p>
        </w:tc>
        <w:tc>
          <w:tcPr>
            <w:tcW w:w="2808" w:type="dxa"/>
            <w:noWrap w:val="0"/>
            <w:vAlign w:val="center"/>
          </w:tcPr>
          <w:p>
            <w:pPr>
              <w:keepNext w:val="0"/>
              <w:keepLines w:val="0"/>
              <w:widowControl/>
              <w:suppressLineNumbers w:val="0"/>
              <w:jc w:val="left"/>
              <w:rPr>
                <w:rFonts w:hint="default" w:ascii="Times New Roman" w:hAnsi="Times New Roman" w:eastAsia="宋体" w:cs="Times New Roman"/>
                <w:color w:val="000000"/>
                <w:kern w:val="0"/>
                <w:sz w:val="18"/>
                <w:szCs w:val="18"/>
                <w:lang w:val="en-US" w:eastAsia="zh-CN" w:bidi="ar"/>
              </w:rPr>
            </w:pPr>
            <w:r>
              <w:rPr>
                <w:rFonts w:hint="eastAsia" w:ascii="Times New Roman" w:hAnsi="Times New Roman" w:eastAsia="宋体" w:cs="Times New Roman"/>
                <w:color w:val="000000"/>
                <w:kern w:val="0"/>
                <w:sz w:val="18"/>
                <w:szCs w:val="18"/>
                <w:lang w:val="en-US" w:eastAsia="zh-CN" w:bidi="ar"/>
              </w:rPr>
              <w:t>次生麦苗，牛筋草、马唐、狗尾草等一年生禾本科杂草</w:t>
            </w:r>
          </w:p>
        </w:tc>
        <w:tc>
          <w:tcPr>
            <w:tcW w:w="653" w:type="dxa"/>
            <w:vMerge w:val="continue"/>
            <w:noWrap w:val="0"/>
            <w:vAlign w:val="center"/>
          </w:tcPr>
          <w:p>
            <w:pPr>
              <w:spacing w:line="320" w:lineRule="exact"/>
              <w:jc w:val="left"/>
              <w:rPr>
                <w:rFonts w:hint="eastAsia" w:ascii="Times New Roman" w:hAnsi="Times New Roman" w:eastAsia="宋体" w:cs="Times New Roman"/>
                <w:color w:val="000000"/>
                <w:sz w:val="18"/>
                <w:szCs w:val="18"/>
                <w:highlight w:val="none"/>
                <w:lang w:val="en-US" w:eastAsia="zh-CN"/>
              </w:rPr>
            </w:pPr>
          </w:p>
        </w:tc>
        <w:tc>
          <w:tcPr>
            <w:tcW w:w="2990" w:type="dxa"/>
            <w:noWrap w:val="0"/>
            <w:vAlign w:val="center"/>
          </w:tcPr>
          <w:p>
            <w:pPr>
              <w:spacing w:line="320" w:lineRule="exact"/>
              <w:jc w:val="left"/>
              <w:rPr>
                <w:rFonts w:hint="default" w:ascii="Times New Roman" w:hAnsi="Times New Roman" w:eastAsia="宋体" w:cs="Times New Roman"/>
                <w:color w:val="000000"/>
                <w:sz w:val="18"/>
                <w:szCs w:val="18"/>
                <w:highlight w:val="none"/>
                <w:lang w:val="en-US" w:eastAsia="zh-CN"/>
              </w:rPr>
            </w:pPr>
            <w:r>
              <w:rPr>
                <w:rFonts w:hint="eastAsia" w:ascii="Times New Roman" w:hAnsi="Times New Roman" w:eastAsia="宋体" w:cs="Times New Roman"/>
                <w:color w:val="000000"/>
                <w:sz w:val="18"/>
                <w:szCs w:val="18"/>
                <w:highlight w:val="none"/>
                <w:lang w:val="en-US" w:eastAsia="zh-CN"/>
              </w:rPr>
              <w:t>100 ml拿捕净+10 ml精喹禾灵兑水40 kg全田喷雾</w:t>
            </w:r>
          </w:p>
        </w:tc>
        <w:tc>
          <w:tcPr>
            <w:tcW w:w="2057" w:type="dxa"/>
            <w:noWrap w:val="0"/>
            <w:vAlign w:val="center"/>
          </w:tcPr>
          <w:p>
            <w:pPr>
              <w:spacing w:line="320" w:lineRule="exact"/>
              <w:jc w:val="left"/>
              <w:rPr>
                <w:rFonts w:hint="default" w:ascii="Times New Roman" w:hAnsi="Times New Roman" w:eastAsia="宋体" w:cs="Times New Roman"/>
                <w:color w:val="000000"/>
                <w:kern w:val="2"/>
                <w:sz w:val="18"/>
                <w:szCs w:val="18"/>
                <w:highlight w:val="none"/>
                <w:lang w:val="en-US" w:eastAsia="zh-CN" w:bidi="ar-SA"/>
              </w:rPr>
            </w:pPr>
            <w:r>
              <w:rPr>
                <w:rFonts w:hint="eastAsia" w:ascii="Times New Roman" w:hAnsi="Times New Roman" w:eastAsia="宋体" w:cs="Times New Roman"/>
                <w:color w:val="000000"/>
                <w:kern w:val="2"/>
                <w:sz w:val="18"/>
                <w:szCs w:val="18"/>
                <w:highlight w:val="none"/>
                <w:lang w:val="en-US" w:eastAsia="zh-CN" w:bidi="ar-SA"/>
              </w:rPr>
              <w:t>夏播抗拿捕净谷子品种（豫谷32、豫谷35）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44" w:hRule="atLeast"/>
        </w:trPr>
        <w:tc>
          <w:tcPr>
            <w:tcW w:w="1648" w:type="dxa"/>
            <w:noWrap w:val="0"/>
            <w:vAlign w:val="center"/>
          </w:tcPr>
          <w:p>
            <w:pPr>
              <w:spacing w:line="320" w:lineRule="exact"/>
              <w:jc w:val="center"/>
              <w:rPr>
                <w:rFonts w:hint="default" w:ascii="Times New Roman" w:hAnsi="Times New Roman" w:eastAsia="宋体" w:cs="Times New Roman"/>
                <w:color w:val="000000"/>
                <w:kern w:val="2"/>
                <w:sz w:val="18"/>
                <w:szCs w:val="18"/>
                <w:highlight w:val="none"/>
                <w:lang w:val="en-US" w:eastAsia="zh-CN" w:bidi="ar-SA"/>
              </w:rPr>
            </w:pPr>
            <w:r>
              <w:rPr>
                <w:rFonts w:hint="eastAsia" w:ascii="Times New Roman" w:hAnsi="Times New Roman" w:eastAsia="宋体" w:cs="Times New Roman"/>
                <w:color w:val="000000"/>
                <w:sz w:val="18"/>
                <w:szCs w:val="18"/>
                <w:highlight w:val="none"/>
                <w:lang w:val="en-US" w:eastAsia="zh-CN"/>
              </w:rPr>
              <w:t>5%咪唑乙烟酸水剂</w:t>
            </w:r>
          </w:p>
        </w:tc>
        <w:tc>
          <w:tcPr>
            <w:tcW w:w="2808" w:type="dxa"/>
            <w:noWrap w:val="0"/>
            <w:vAlign w:val="center"/>
          </w:tcPr>
          <w:p>
            <w:pPr>
              <w:spacing w:line="320" w:lineRule="exact"/>
              <w:jc w:val="left"/>
              <w:rPr>
                <w:rFonts w:hint="default" w:ascii="Times New Roman" w:hAnsi="Times New Roman" w:eastAsia="宋体" w:cs="Times New Roman"/>
                <w:color w:val="000000"/>
                <w:kern w:val="0"/>
                <w:sz w:val="18"/>
                <w:szCs w:val="18"/>
                <w:lang w:val="en-US" w:eastAsia="zh-CN" w:bidi="ar"/>
              </w:rPr>
            </w:pPr>
            <w:r>
              <w:rPr>
                <w:rFonts w:hint="eastAsia" w:ascii="Times New Roman" w:hAnsi="Times New Roman" w:eastAsia="宋体" w:cs="Times New Roman"/>
                <w:color w:val="000000"/>
                <w:kern w:val="2"/>
                <w:sz w:val="18"/>
                <w:szCs w:val="18"/>
                <w:highlight w:val="none"/>
                <w:lang w:val="en-US" w:eastAsia="zh-CN" w:bidi="ar-SA"/>
              </w:rPr>
              <w:t>狗尾草、牛筋草等一年生禾本科杂草，反枝苋、马泡、马齿苋、苘麻等阔叶杂草，以及香附子</w:t>
            </w:r>
          </w:p>
        </w:tc>
        <w:tc>
          <w:tcPr>
            <w:tcW w:w="653" w:type="dxa"/>
            <w:vMerge w:val="continue"/>
            <w:noWrap w:val="0"/>
            <w:vAlign w:val="center"/>
          </w:tcPr>
          <w:p>
            <w:pPr>
              <w:spacing w:line="320" w:lineRule="exact"/>
              <w:jc w:val="left"/>
              <w:rPr>
                <w:rFonts w:hint="eastAsia" w:ascii="Times New Roman" w:hAnsi="Times New Roman" w:eastAsia="宋体" w:cs="Times New Roman"/>
                <w:color w:val="000000"/>
                <w:kern w:val="2"/>
                <w:sz w:val="18"/>
                <w:szCs w:val="18"/>
                <w:highlight w:val="none"/>
                <w:lang w:val="en-US" w:eastAsia="zh-CN" w:bidi="ar-SA"/>
              </w:rPr>
            </w:pPr>
          </w:p>
        </w:tc>
        <w:tc>
          <w:tcPr>
            <w:tcW w:w="2990" w:type="dxa"/>
            <w:noWrap w:val="0"/>
            <w:vAlign w:val="center"/>
          </w:tcPr>
          <w:p>
            <w:pPr>
              <w:spacing w:line="320" w:lineRule="exact"/>
              <w:jc w:val="left"/>
              <w:rPr>
                <w:rFonts w:hint="default" w:ascii="Times New Roman" w:hAnsi="Times New Roman" w:eastAsia="宋体" w:cs="Times New Roman"/>
                <w:color w:val="000000"/>
                <w:kern w:val="2"/>
                <w:sz w:val="18"/>
                <w:szCs w:val="18"/>
                <w:highlight w:val="none"/>
                <w:lang w:val="en-US" w:eastAsia="zh-CN" w:bidi="ar-SA"/>
              </w:rPr>
            </w:pPr>
            <w:r>
              <w:rPr>
                <w:rFonts w:hint="eastAsia" w:ascii="Times New Roman" w:hAnsi="Times New Roman" w:eastAsia="宋体" w:cs="Times New Roman"/>
                <w:color w:val="000000"/>
                <w:sz w:val="18"/>
                <w:szCs w:val="18"/>
                <w:highlight w:val="none"/>
                <w:lang w:val="en-US" w:eastAsia="zh-CN"/>
              </w:rPr>
              <w:t>100 ml~120ml兑水40 kg</w:t>
            </w:r>
            <w:r>
              <w:rPr>
                <w:rFonts w:hint="eastAsia" w:ascii="Times New Roman" w:hAnsi="Times New Roman" w:eastAsia="宋体" w:cs="Times New Roman"/>
                <w:color w:val="000000"/>
                <w:kern w:val="2"/>
                <w:sz w:val="18"/>
                <w:szCs w:val="18"/>
                <w:highlight w:val="none"/>
                <w:lang w:val="en-US" w:eastAsia="zh-CN" w:bidi="ar-SA"/>
              </w:rPr>
              <w:t>茎叶</w:t>
            </w:r>
            <w:r>
              <w:rPr>
                <w:rFonts w:hint="eastAsia" w:ascii="Times New Roman" w:hAnsi="Times New Roman" w:eastAsia="宋体" w:cs="Times New Roman"/>
                <w:color w:val="000000"/>
                <w:sz w:val="18"/>
                <w:szCs w:val="18"/>
                <w:highlight w:val="none"/>
                <w:lang w:val="en-US" w:eastAsia="zh-CN"/>
              </w:rPr>
              <w:t>喷雾</w:t>
            </w:r>
          </w:p>
        </w:tc>
        <w:tc>
          <w:tcPr>
            <w:tcW w:w="2057" w:type="dxa"/>
            <w:noWrap w:val="0"/>
            <w:vAlign w:val="center"/>
          </w:tcPr>
          <w:p>
            <w:pPr>
              <w:spacing w:line="320" w:lineRule="exact"/>
              <w:jc w:val="left"/>
              <w:rPr>
                <w:rFonts w:hint="default" w:ascii="Times New Roman" w:hAnsi="Times New Roman" w:eastAsia="宋体" w:cs="Times New Roman"/>
                <w:color w:val="000000"/>
                <w:kern w:val="2"/>
                <w:sz w:val="18"/>
                <w:szCs w:val="18"/>
                <w:highlight w:val="none"/>
                <w:lang w:val="en-US" w:eastAsia="zh-CN" w:bidi="ar-SA"/>
              </w:rPr>
            </w:pPr>
            <w:r>
              <w:rPr>
                <w:rFonts w:hint="eastAsia" w:ascii="Times New Roman" w:hAnsi="Times New Roman" w:eastAsia="宋体" w:cs="Times New Roman"/>
                <w:color w:val="000000"/>
                <w:sz w:val="18"/>
                <w:szCs w:val="18"/>
                <w:highlight w:val="none"/>
                <w:lang w:val="en-US" w:eastAsia="zh-CN"/>
              </w:rPr>
              <w:t>抗咪唑啉酮类谷子品种（豫谷40、豫谷41、冀谷39）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16" w:hRule="atLeast"/>
        </w:trPr>
        <w:tc>
          <w:tcPr>
            <w:tcW w:w="1648" w:type="dxa"/>
            <w:noWrap w:val="0"/>
            <w:vAlign w:val="center"/>
          </w:tcPr>
          <w:p>
            <w:pPr>
              <w:spacing w:line="320" w:lineRule="exact"/>
              <w:jc w:val="center"/>
              <w:rPr>
                <w:rFonts w:hint="default" w:ascii="Times New Roman" w:hAnsi="Times New Roman" w:eastAsia="宋体" w:cs="Times New Roman"/>
                <w:color w:val="000000"/>
                <w:kern w:val="2"/>
                <w:sz w:val="18"/>
                <w:szCs w:val="18"/>
                <w:highlight w:val="none"/>
                <w:lang w:val="en-US" w:eastAsia="zh-CN" w:bidi="ar-SA"/>
              </w:rPr>
            </w:pPr>
            <w:r>
              <w:rPr>
                <w:rFonts w:hint="eastAsia" w:ascii="Times New Roman" w:hAnsi="Times New Roman" w:eastAsia="宋体" w:cs="Times New Roman"/>
                <w:color w:val="000000"/>
                <w:sz w:val="18"/>
                <w:szCs w:val="18"/>
                <w:highlight w:val="none"/>
                <w:lang w:val="en-US" w:eastAsia="zh-CN"/>
              </w:rPr>
              <w:t>240克/升甲咪唑盐酸水剂</w:t>
            </w:r>
          </w:p>
        </w:tc>
        <w:tc>
          <w:tcPr>
            <w:tcW w:w="2808" w:type="dxa"/>
            <w:noWrap w:val="0"/>
            <w:vAlign w:val="center"/>
          </w:tcPr>
          <w:p>
            <w:pPr>
              <w:keepNext w:val="0"/>
              <w:keepLines w:val="0"/>
              <w:widowControl/>
              <w:suppressLineNumbers w:val="0"/>
              <w:jc w:val="left"/>
              <w:rPr>
                <w:rFonts w:hint="default" w:ascii="Times New Roman" w:hAnsi="Times New Roman" w:eastAsia="宋体" w:cs="Times New Roman"/>
                <w:color w:val="000000"/>
                <w:kern w:val="2"/>
                <w:sz w:val="18"/>
                <w:szCs w:val="18"/>
                <w:highlight w:val="none"/>
                <w:lang w:val="en-US" w:eastAsia="zh-CN" w:bidi="ar-SA"/>
              </w:rPr>
            </w:pPr>
            <w:r>
              <w:rPr>
                <w:rFonts w:hint="eastAsia" w:ascii="Times New Roman" w:hAnsi="Times New Roman" w:eastAsia="宋体" w:cs="Times New Roman"/>
                <w:color w:val="000000"/>
                <w:kern w:val="2"/>
                <w:sz w:val="18"/>
                <w:szCs w:val="18"/>
                <w:highlight w:val="none"/>
                <w:lang w:val="en-US" w:eastAsia="zh-CN" w:bidi="ar-SA"/>
              </w:rPr>
              <w:t>狗尾草、牛筋草等一年生禾本科杂草，反枝苋、马泡、马齿苋、苘麻等阔叶杂草，以及香附子</w:t>
            </w:r>
          </w:p>
        </w:tc>
        <w:tc>
          <w:tcPr>
            <w:tcW w:w="653" w:type="dxa"/>
            <w:vMerge w:val="continue"/>
            <w:noWrap w:val="0"/>
            <w:vAlign w:val="center"/>
          </w:tcPr>
          <w:p>
            <w:pPr>
              <w:spacing w:line="320" w:lineRule="exact"/>
              <w:jc w:val="left"/>
              <w:rPr>
                <w:rFonts w:hint="eastAsia" w:ascii="Times New Roman" w:hAnsi="Times New Roman" w:eastAsia="宋体" w:cs="Times New Roman"/>
                <w:color w:val="000000"/>
                <w:sz w:val="18"/>
                <w:szCs w:val="18"/>
                <w:highlight w:val="none"/>
                <w:lang w:val="en-US" w:eastAsia="zh-CN"/>
              </w:rPr>
            </w:pPr>
          </w:p>
        </w:tc>
        <w:tc>
          <w:tcPr>
            <w:tcW w:w="2990" w:type="dxa"/>
            <w:noWrap w:val="0"/>
            <w:vAlign w:val="center"/>
          </w:tcPr>
          <w:p>
            <w:pPr>
              <w:spacing w:line="320" w:lineRule="exact"/>
              <w:jc w:val="left"/>
              <w:rPr>
                <w:rFonts w:hint="default" w:ascii="Times New Roman" w:hAnsi="Times New Roman" w:eastAsia="宋体" w:cs="Times New Roman"/>
                <w:color w:val="000000"/>
                <w:kern w:val="2"/>
                <w:sz w:val="18"/>
                <w:szCs w:val="18"/>
                <w:highlight w:val="none"/>
                <w:lang w:val="en-US" w:eastAsia="zh-CN" w:bidi="ar-SA"/>
              </w:rPr>
            </w:pPr>
            <w:r>
              <w:rPr>
                <w:rFonts w:hint="eastAsia" w:ascii="Times New Roman" w:hAnsi="Times New Roman" w:eastAsia="宋体" w:cs="Times New Roman"/>
                <w:color w:val="000000"/>
                <w:sz w:val="18"/>
                <w:szCs w:val="18"/>
                <w:highlight w:val="none"/>
                <w:lang w:val="en-US" w:eastAsia="zh-CN"/>
              </w:rPr>
              <w:t>15 ml~25ml兑水40 kg</w:t>
            </w:r>
            <w:r>
              <w:rPr>
                <w:rFonts w:hint="eastAsia" w:ascii="Times New Roman" w:hAnsi="Times New Roman" w:eastAsia="宋体" w:cs="Times New Roman"/>
                <w:color w:val="000000"/>
                <w:kern w:val="2"/>
                <w:sz w:val="18"/>
                <w:szCs w:val="18"/>
                <w:highlight w:val="none"/>
                <w:lang w:val="en-US" w:eastAsia="zh-CN" w:bidi="ar-SA"/>
              </w:rPr>
              <w:t>茎叶</w:t>
            </w:r>
            <w:r>
              <w:rPr>
                <w:rFonts w:hint="eastAsia" w:ascii="Times New Roman" w:hAnsi="Times New Roman" w:eastAsia="宋体" w:cs="Times New Roman"/>
                <w:color w:val="000000"/>
                <w:sz w:val="18"/>
                <w:szCs w:val="18"/>
                <w:highlight w:val="none"/>
                <w:lang w:val="en-US" w:eastAsia="zh-CN"/>
              </w:rPr>
              <w:t>喷雾</w:t>
            </w:r>
          </w:p>
        </w:tc>
        <w:tc>
          <w:tcPr>
            <w:tcW w:w="2057" w:type="dxa"/>
            <w:noWrap w:val="0"/>
            <w:vAlign w:val="center"/>
          </w:tcPr>
          <w:p>
            <w:pPr>
              <w:spacing w:line="320" w:lineRule="exact"/>
              <w:jc w:val="left"/>
              <w:rPr>
                <w:rFonts w:hint="default" w:ascii="Times New Roman" w:hAnsi="Times New Roman" w:eastAsia="宋体" w:cs="Times New Roman"/>
                <w:color w:val="000000"/>
                <w:kern w:val="2"/>
                <w:sz w:val="18"/>
                <w:szCs w:val="18"/>
                <w:highlight w:val="none"/>
                <w:lang w:val="en-US" w:eastAsia="zh-CN" w:bidi="ar-SA"/>
              </w:rPr>
            </w:pPr>
            <w:r>
              <w:rPr>
                <w:rFonts w:hint="eastAsia" w:ascii="Times New Roman" w:hAnsi="Times New Roman" w:eastAsia="宋体" w:cs="Times New Roman"/>
                <w:color w:val="000000"/>
                <w:sz w:val="18"/>
                <w:szCs w:val="18"/>
                <w:highlight w:val="none"/>
                <w:lang w:val="en-US" w:eastAsia="zh-CN"/>
              </w:rPr>
              <w:t>抗咪唑啉酮类谷子品种（豫谷40、豫谷41、冀谷39）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29" w:hRule="atLeast"/>
        </w:trPr>
        <w:tc>
          <w:tcPr>
            <w:tcW w:w="1648" w:type="dxa"/>
            <w:noWrap w:val="0"/>
            <w:vAlign w:val="center"/>
          </w:tcPr>
          <w:p>
            <w:pPr>
              <w:spacing w:line="320" w:lineRule="exact"/>
              <w:jc w:val="center"/>
              <w:rPr>
                <w:rFonts w:hint="default" w:ascii="Times New Roman" w:hAnsi="Times New Roman" w:eastAsia="宋体" w:cs="Times New Roman"/>
                <w:color w:val="000000"/>
                <w:kern w:val="2"/>
                <w:sz w:val="18"/>
                <w:szCs w:val="18"/>
                <w:highlight w:val="none"/>
                <w:lang w:val="en-US" w:eastAsia="zh-CN" w:bidi="ar-SA"/>
              </w:rPr>
            </w:pPr>
            <w:r>
              <w:rPr>
                <w:rFonts w:hint="eastAsia" w:ascii="Times New Roman" w:hAnsi="Times New Roman" w:eastAsia="宋体" w:cs="Times New Roman"/>
                <w:color w:val="000000"/>
                <w:kern w:val="2"/>
                <w:sz w:val="18"/>
                <w:szCs w:val="18"/>
                <w:highlight w:val="none"/>
                <w:lang w:val="en-US" w:eastAsia="zh-CN" w:bidi="ar-SA"/>
              </w:rPr>
              <w:t>50%二甲四氯钠盐和25%噻吩磺隆可湿性粉剂</w:t>
            </w:r>
          </w:p>
        </w:tc>
        <w:tc>
          <w:tcPr>
            <w:tcW w:w="2808" w:type="dxa"/>
            <w:noWrap w:val="0"/>
            <w:vAlign w:val="center"/>
          </w:tcPr>
          <w:p>
            <w:pPr>
              <w:spacing w:line="320" w:lineRule="exact"/>
              <w:jc w:val="left"/>
              <w:rPr>
                <w:rFonts w:hint="default" w:ascii="Times New Roman" w:hAnsi="Times New Roman" w:eastAsia="宋体" w:cs="Times New Roman"/>
                <w:color w:val="000000"/>
                <w:kern w:val="2"/>
                <w:sz w:val="18"/>
                <w:szCs w:val="18"/>
                <w:highlight w:val="none"/>
                <w:lang w:val="en-US" w:eastAsia="zh-CN" w:bidi="ar-SA"/>
              </w:rPr>
            </w:pPr>
            <w:r>
              <w:rPr>
                <w:rFonts w:hint="eastAsia" w:ascii="Times New Roman" w:hAnsi="Times New Roman" w:eastAsia="宋体" w:cs="Times New Roman"/>
                <w:color w:val="000000"/>
                <w:kern w:val="2"/>
                <w:sz w:val="18"/>
                <w:szCs w:val="18"/>
                <w:highlight w:val="none"/>
                <w:lang w:val="en-US" w:eastAsia="zh-CN" w:bidi="ar-SA"/>
              </w:rPr>
              <w:t>藜、反枝苋、荠菜、田旋花、苣买菜、马齿苋、酸模叶蓼等阔叶杂草</w:t>
            </w:r>
          </w:p>
        </w:tc>
        <w:tc>
          <w:tcPr>
            <w:tcW w:w="653" w:type="dxa"/>
            <w:noWrap w:val="0"/>
            <w:vAlign w:val="center"/>
          </w:tcPr>
          <w:p>
            <w:pPr>
              <w:keepNext w:val="0"/>
              <w:keepLines w:val="0"/>
              <w:widowControl/>
              <w:suppressLineNumbers w:val="0"/>
              <w:jc w:val="left"/>
              <w:rPr>
                <w:rFonts w:hint="eastAsia" w:ascii="Times New Roman" w:hAnsi="Times New Roman" w:eastAsia="宋体" w:cs="Times New Roman"/>
                <w:color w:val="000000"/>
                <w:kern w:val="2"/>
                <w:sz w:val="18"/>
                <w:szCs w:val="18"/>
                <w:highlight w:val="none"/>
                <w:lang w:val="en-US" w:eastAsia="zh-CN" w:bidi="ar-SA"/>
              </w:rPr>
            </w:pPr>
            <w:r>
              <w:rPr>
                <w:rFonts w:hint="eastAsia" w:ascii="Times New Roman" w:hAnsi="Times New Roman" w:eastAsia="宋体" w:cs="Times New Roman"/>
                <w:color w:val="000000"/>
                <w:sz w:val="18"/>
                <w:szCs w:val="18"/>
                <w:highlight w:val="none"/>
                <w:lang w:val="en-US" w:eastAsia="zh-CN"/>
              </w:rPr>
              <w:t>4~6叶一心期</w:t>
            </w:r>
          </w:p>
        </w:tc>
        <w:tc>
          <w:tcPr>
            <w:tcW w:w="2990" w:type="dxa"/>
            <w:noWrap w:val="0"/>
            <w:vAlign w:val="center"/>
          </w:tcPr>
          <w:p>
            <w:pPr>
              <w:spacing w:line="320" w:lineRule="exact"/>
              <w:jc w:val="left"/>
              <w:rPr>
                <w:rFonts w:hint="default" w:ascii="Times New Roman" w:hAnsi="Times New Roman" w:eastAsia="宋体" w:cs="Times New Roman"/>
                <w:color w:val="000000"/>
                <w:kern w:val="2"/>
                <w:sz w:val="18"/>
                <w:szCs w:val="18"/>
                <w:highlight w:val="none"/>
                <w:lang w:val="en-US" w:eastAsia="zh-CN" w:bidi="ar-SA"/>
              </w:rPr>
            </w:pPr>
            <w:r>
              <w:rPr>
                <w:rFonts w:hint="eastAsia" w:ascii="Times New Roman" w:hAnsi="Times New Roman" w:eastAsia="宋体" w:cs="Times New Roman"/>
                <w:color w:val="000000"/>
                <w:kern w:val="2"/>
                <w:sz w:val="18"/>
                <w:szCs w:val="18"/>
                <w:highlight w:val="none"/>
                <w:lang w:val="en-US" w:eastAsia="zh-CN" w:bidi="ar-SA"/>
              </w:rPr>
              <w:t>30 g二甲四氯钠+8 g噻吩磺隆兑水40 kg茎叶喷雾</w:t>
            </w:r>
          </w:p>
        </w:tc>
        <w:tc>
          <w:tcPr>
            <w:tcW w:w="2057" w:type="dxa"/>
            <w:noWrap w:val="0"/>
            <w:vAlign w:val="center"/>
          </w:tcPr>
          <w:p>
            <w:pPr>
              <w:spacing w:line="320" w:lineRule="exact"/>
              <w:jc w:val="left"/>
              <w:rPr>
                <w:rFonts w:hint="default" w:ascii="Times New Roman" w:hAnsi="Times New Roman" w:eastAsia="宋体" w:cs="Times New Roman"/>
                <w:color w:val="000000"/>
                <w:sz w:val="18"/>
                <w:szCs w:val="18"/>
                <w:highlight w:val="none"/>
                <w:lang w:val="en-US" w:eastAsia="zh-CN"/>
              </w:rPr>
            </w:pPr>
            <w:r>
              <w:rPr>
                <w:rFonts w:hint="eastAsia" w:ascii="Times New Roman" w:hAnsi="Times New Roman" w:eastAsia="宋体" w:cs="Times New Roman"/>
                <w:color w:val="000000"/>
                <w:sz w:val="18"/>
                <w:szCs w:val="18"/>
                <w:highlight w:val="none"/>
                <w:lang w:val="en-US" w:eastAsia="zh-CN"/>
              </w:rPr>
              <w:t>通用</w:t>
            </w:r>
          </w:p>
        </w:tc>
      </w:tr>
    </w:tbl>
    <w:p>
      <w:pPr>
        <w:pStyle w:val="25"/>
        <w:ind w:left="0" w:leftChars="0" w:firstLine="0" w:firstLineChars="0"/>
        <w:rPr>
          <w:rFonts w:hint="default" w:ascii="Times New Roman" w:hAnsi="Times New Roman" w:eastAsia="宋体" w:cs="Times New Roman"/>
          <w:sz w:val="18"/>
          <w:szCs w:val="18"/>
          <w:lang w:val="en-US" w:eastAsia="zh-CN"/>
        </w:rPr>
      </w:pPr>
    </w:p>
    <w:p>
      <w:pPr>
        <w:tabs>
          <w:tab w:val="left" w:pos="6690"/>
        </w:tabs>
        <w:spacing w:before="312" w:beforeLines="100" w:after="312" w:afterLines="100"/>
        <w:jc w:val="center"/>
        <w:rPr>
          <w:rFonts w:hint="default" w:ascii="Times New Roman" w:hAnsi="Times New Roman" w:eastAsia="黑体" w:cs="Times New Roman"/>
          <w:bCs/>
          <w:sz w:val="48"/>
          <w:szCs w:val="48"/>
        </w:rPr>
      </w:pPr>
      <w:r>
        <w:rPr>
          <w:rFonts w:hint="default" w:ascii="Times New Roman" w:hAnsi="Times New Roman" w:cs="Times New Roman"/>
        </w:rPr>
        <w:t>______________________</w:t>
      </w:r>
    </w:p>
    <w:p>
      <w:pPr>
        <w:pStyle w:val="25"/>
        <w:ind w:firstLine="420"/>
        <w:rPr>
          <w:rFonts w:hint="default" w:ascii="Times New Roman" w:hAnsi="Times New Roman" w:eastAsia="宋体" w:cs="Times New Roman"/>
          <w:szCs w:val="20"/>
          <w:lang w:val="en-US" w:eastAsia="zh-CN"/>
        </w:rPr>
      </w:pPr>
    </w:p>
    <w:sectPr>
      <w:footerReference r:id="rId8" w:type="default"/>
      <w:footerReference r:id="rId9" w:type="even"/>
      <w:pgSz w:w="11906" w:h="16838"/>
      <w:pgMar w:top="567" w:right="1134" w:bottom="1134" w:left="1417" w:header="1418" w:footer="1134" w:gutter="0"/>
      <w:pgBorders>
        <w:top w:val="none" w:sz="0" w:space="0"/>
        <w:left w:val="none" w:sz="0" w:space="0"/>
        <w:bottom w:val="none" w:sz="0" w:space="0"/>
        <w:right w:val="none" w:sz="0" w:space="0"/>
      </w:pgBorders>
      <w:pgNumType w:fmt="decimal" w:start="1"/>
      <w:cols w:space="720" w:num="1"/>
      <w:formProt w:val="0"/>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9"/>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9"/>
                          </w:pPr>
                          <w:r>
                            <w:fldChar w:fldCharType="begin"/>
                          </w:r>
                          <w:r>
                            <w:instrText xml:space="preserve"> PAGE  \* MERGEFORMAT </w:instrText>
                          </w:r>
                          <w:r>
                            <w:fldChar w:fldCharType="separate"/>
                          </w:r>
                          <w:r>
                            <w:t>2</w:t>
                          </w:r>
                          <w:r>
                            <w:fldChar w:fldCharType="end"/>
                          </w:r>
                        </w:p>
                      </w:txbxContent>
                    </wps:txbx>
                    <wps:bodyPr vert="horz" wrap="none" lIns="0" tIns="0" rIns="0" bIns="0" anchor="t" anchorCtr="0" upright="0">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G8Kz6jdAQAAvgMAAA4AAAAAAAAA&#10;AQAgAAAAHgEAAGRycy9lMm9Eb2MueG1sUEsFBgAAAAAGAAYAWQEAAG0FAAAAAA==&#10;">
              <v:fill on="f" focussize="0,0"/>
              <v:stroke on="f"/>
              <v:imagedata o:title=""/>
              <o:lock v:ext="edit" aspectratio="f"/>
              <v:textbox inset="0mm,0mm,0mm,0mm" style="mso-fit-shape-to-text:t;">
                <w:txbxContent>
                  <w:p>
                    <w:pPr>
                      <w:pStyle w:val="119"/>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2"/>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2"/>
                            <w:rPr>
                              <w:rFonts w:hint="eastAsia" w:eastAsia="宋体"/>
                              <w:lang w:eastAsia="zh-CN"/>
                            </w:rPr>
                          </w:pPr>
                          <w:r>
                            <w:rPr>
                              <w:rFonts w:hint="eastAsia"/>
                              <w:lang w:val="en-US" w:eastAsia="zh-CN"/>
                            </w:rPr>
                            <w:t>Ⅰ</w:t>
                          </w:r>
                        </w:p>
                      </w:txbxContent>
                    </wps:txbx>
                    <wps:bodyPr vert="horz" wrap="none" lIns="0" tIns="0" rIns="0" bIns="0" anchor="t" anchorCtr="0" upright="0">
                      <a:spAutoFit/>
                    </wps:bodyPr>
                  </wps:wsp>
                </a:graphicData>
              </a:graphic>
            </wp:anchor>
          </w:drawing>
        </mc:Choice>
        <mc:Fallback>
          <w:pict>
            <v:shape id="文本框 3"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Az64II3gEAAL4DAAAOAAAAAAAA&#10;AAEAIAAAAB4BAABkcnMvZTJvRG9jLnhtbFBLBQYAAAAABgAGAFkBAABuBQAAAAA=&#10;">
              <v:fill on="f" focussize="0,0"/>
              <v:stroke on="f"/>
              <v:imagedata o:title=""/>
              <o:lock v:ext="edit" aspectratio="f"/>
              <v:textbox inset="0mm,0mm,0mm,0mm" style="mso-fit-shape-to-text:t;">
                <w:txbxContent>
                  <w:p>
                    <w:pPr>
                      <w:pStyle w:val="92"/>
                      <w:rPr>
                        <w:rFonts w:hint="eastAsia" w:eastAsia="宋体"/>
                        <w:lang w:eastAsia="zh-CN"/>
                      </w:rPr>
                    </w:pPr>
                    <w:r>
                      <w:rPr>
                        <w:rFonts w:hint="eastAsia"/>
                        <w:lang w:val="en-US" w:eastAsia="zh-CN"/>
                      </w:rPr>
                      <w:t>Ⅰ</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9"/>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9"/>
                          </w:pPr>
                          <w:r>
                            <w:fldChar w:fldCharType="begin"/>
                          </w:r>
                          <w:r>
                            <w:instrText xml:space="preserve"> PAGE  \* MERGEFORMAT </w:instrText>
                          </w:r>
                          <w:r>
                            <w:fldChar w:fldCharType="separate"/>
                          </w:r>
                          <w:r>
                            <w:t>2</w:t>
                          </w:r>
                          <w:r>
                            <w:fldChar w:fldCharType="end"/>
                          </w:r>
                        </w:p>
                      </w:txbxContent>
                    </wps:txbx>
                    <wps:bodyPr vert="horz" wrap="none" lIns="0" tIns="0" rIns="0" bIns="0" anchor="t" anchorCtr="0" upright="0">
                      <a:spAutoFit/>
                    </wps:bodyPr>
                  </wps:wsp>
                </a:graphicData>
              </a:graphic>
            </wp:anchor>
          </w:drawing>
        </mc:Choice>
        <mc:Fallback>
          <w:pict>
            <v:shape id="文本框 4"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FGtjjHdAQAAvgMAAA4AAAAAAAAA&#10;AQAgAAAAHgEAAGRycy9lMm9Eb2MueG1sUEsFBgAAAAAGAAYAWQEAAG0FAAAAAA==&#10;">
              <v:fill on="f" focussize="0,0"/>
              <v:stroke on="f"/>
              <v:imagedata o:title=""/>
              <o:lock v:ext="edit" aspectratio="f"/>
              <v:textbox inset="0mm,0mm,0mm,0mm" style="mso-fit-shape-to-text:t;">
                <w:txbxContent>
                  <w:p>
                    <w:pPr>
                      <w:pStyle w:val="119"/>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2"/>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2"/>
                          </w:pPr>
                          <w:r>
                            <w:fldChar w:fldCharType="begin"/>
                          </w:r>
                          <w:r>
                            <w:instrText xml:space="preserve"> PAGE  \* MERGEFORMAT </w:instrText>
                          </w:r>
                          <w:r>
                            <w:fldChar w:fldCharType="separate"/>
                          </w:r>
                          <w:r>
                            <w:t>I</w:t>
                          </w:r>
                          <w:r>
                            <w:fldChar w:fldCharType="end"/>
                          </w:r>
                        </w:p>
                      </w:txbxContent>
                    </wps:txbx>
                    <wps:bodyPr vert="horz" wrap="none" lIns="0" tIns="0" rIns="0" bIns="0" anchor="t" anchorCtr="0" upright="0">
                      <a:spAutoFit/>
                    </wps:bodyPr>
                  </wps:wsp>
                </a:graphicData>
              </a:graphic>
            </wp:anchor>
          </w:drawing>
        </mc:Choice>
        <mc:Fallback>
          <w:pict>
            <v:shape id="文本框 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A1Mw5HdAQAAvgMAAA4AAAAAAAAA&#10;AQAgAAAAHgEAAGRycy9lMm9Eb2MueG1sUEsFBgAAAAAGAAYAWQEAAG0FAAAAAA==&#10;">
              <v:fill on="f" focussize="0,0"/>
              <v:stroke on="f"/>
              <v:imagedata o:title=""/>
              <o:lock v:ext="edit" aspectratio="f"/>
              <v:textbox inset="0mm,0mm,0mm,0mm" style="mso-fit-shape-to-text:t;">
                <w:txbxContent>
                  <w:p>
                    <w:pPr>
                      <w:pStyle w:val="92"/>
                    </w:pPr>
                    <w:r>
                      <w:fldChar w:fldCharType="begin"/>
                    </w:r>
                    <w:r>
                      <w:instrText xml:space="preserve"> PAGE  \* MERGEFORMAT </w:instrText>
                    </w:r>
                    <w:r>
                      <w:fldChar w:fldCharType="separate"/>
                    </w:r>
                    <w:r>
                      <w:t>I</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9"/>
    </w:pPr>
    <w:r>
      <w:rPr>
        <w:sz w:val="18"/>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9"/>
                          </w:pPr>
                          <w:r>
                            <w:fldChar w:fldCharType="begin"/>
                          </w:r>
                          <w:r>
                            <w:instrText xml:space="preserve"> PAGE  \* MERGEFORMAT </w:instrText>
                          </w:r>
                          <w:r>
                            <w:fldChar w:fldCharType="separate"/>
                          </w:r>
                          <w:r>
                            <w:t>2</w:t>
                          </w:r>
                          <w:r>
                            <w:fldChar w:fldCharType="end"/>
                          </w:r>
                        </w:p>
                      </w:txbxContent>
                    </wps:txbx>
                    <wps:bodyPr vert="horz" wrap="none" lIns="0" tIns="0" rIns="0" bIns="0" anchor="t" anchorCtr="0" upright="0">
                      <a:spAutoFit/>
                    </wps:bodyPr>
                  </wps:wsp>
                </a:graphicData>
              </a:graphic>
            </wp:anchor>
          </w:drawing>
        </mc:Choice>
        <mc:Fallback>
          <w:pict>
            <v:shape id="文本框 7"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NKfO/jdAQAAvwMAAA4AAAAAAAAA&#10;AQAgAAAAHgEAAGRycy9lMm9Eb2MueG1sUEsFBgAAAAAGAAYAWQEAAG0FAAAAAA==&#10;">
              <v:fill on="f" focussize="0,0"/>
              <v:stroke on="f"/>
              <v:imagedata o:title=""/>
              <o:lock v:ext="edit" aspectratio="f"/>
              <v:textbox inset="0mm,0mm,0mm,0mm" style="mso-fit-shape-to-text:t;">
                <w:txbxContent>
                  <w:p>
                    <w:pPr>
                      <w:pStyle w:val="119"/>
                    </w:pPr>
                    <w:r>
                      <w:fldChar w:fldCharType="begin"/>
                    </w:r>
                    <w:r>
                      <w:instrText xml:space="preserve"> PAGE  \* MERGEFORMAT </w:instrText>
                    </w:r>
                    <w:r>
                      <w:fldChar w:fldCharType="separate"/>
                    </w:r>
                    <w:r>
                      <w:t>2</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3"/>
      <w:jc w:val="left"/>
    </w:pPr>
    <w:r>
      <w:t>DB</w:t>
    </w:r>
    <w:r>
      <w:rPr>
        <w:rFonts w:hint="eastAsia"/>
      </w:rPr>
      <w:t>41</w:t>
    </w:r>
    <w:r>
      <w:rPr>
        <w:rFonts w:hint="eastAsia"/>
        <w:lang w:val="en-US" w:eastAsia="zh-CN"/>
      </w:rPr>
      <w:t>05</w:t>
    </w:r>
    <w:r>
      <w:t>/</w:t>
    </w:r>
    <w:r>
      <w:rPr>
        <w:rFonts w:hint="eastAsia"/>
      </w:rPr>
      <w:t>T</w:t>
    </w:r>
    <w:r>
      <w:t xml:space="preserve"> 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2"/>
      <w:rPr>
        <w:rFonts w:hAnsi="黑体"/>
      </w:rPr>
    </w:pPr>
    <w:r>
      <w:rPr>
        <w:rFonts w:hAnsi="黑体"/>
      </w:rPr>
      <w:t>DB</w:t>
    </w:r>
    <w:r>
      <w:rPr>
        <w:rFonts w:hint="eastAsia" w:hAnsi="黑体"/>
      </w:rPr>
      <w:t>41</w:t>
    </w:r>
    <w:r>
      <w:rPr>
        <w:rFonts w:hint="eastAsia" w:hAnsi="黑体"/>
        <w:lang w:val="en-US" w:eastAsia="zh-CN"/>
      </w:rPr>
      <w:t>05</w:t>
    </w:r>
    <w:r>
      <w:rPr>
        <w:rFonts w:hAnsi="黑体"/>
      </w:rPr>
      <w:t>/</w:t>
    </w:r>
    <w:r>
      <w:rPr>
        <w:rFonts w:hint="eastAsia" w:hAnsi="黑体"/>
      </w:rPr>
      <w:t>T</w:t>
    </w:r>
    <w:r>
      <w:rPr>
        <w:rFonts w:hAnsi="黑体"/>
      </w:rPr>
      <w:t xml:space="preserve"> XXXXX—XXXX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9102AD"/>
    <w:multiLevelType w:val="multilevel"/>
    <w:tmpl w:val="079102AD"/>
    <w:lvl w:ilvl="0" w:tentative="0">
      <w:start w:val="1"/>
      <w:numFmt w:val="decimal"/>
      <w:pStyle w:val="94"/>
      <w:suff w:val="nothing"/>
      <w:lvlText w:val="注%1："/>
      <w:lvlJc w:val="left"/>
      <w:pPr>
        <w:ind w:left="811" w:hanging="448"/>
      </w:pPr>
      <w:rPr>
        <w:rFonts w:hint="eastAsia" w:ascii="黑体" w:eastAsia="黑体"/>
        <w:b w:val="0"/>
        <w:i w:val="0"/>
        <w:sz w:val="18"/>
        <w:lang w:val="en-US"/>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
    <w:nsid w:val="093C6778"/>
    <w:multiLevelType w:val="multilevel"/>
    <w:tmpl w:val="093C6778"/>
    <w:lvl w:ilvl="0" w:tentative="0">
      <w:start w:val="1"/>
      <w:numFmt w:val="decimal"/>
      <w:pStyle w:val="54"/>
      <w:suff w:val="nothing"/>
      <w:lvlText w:val="示例%1："/>
      <w:lvlJc w:val="left"/>
      <w:pPr>
        <w:ind w:left="0" w:firstLine="397"/>
      </w:pPr>
      <w:rPr>
        <w:rFonts w:hint="eastAsia" w:ascii="黑体" w:eastAsia="黑体"/>
        <w:sz w:val="18"/>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2">
    <w:nsid w:val="0AE367E9"/>
    <w:multiLevelType w:val="multilevel"/>
    <w:tmpl w:val="0AE367E9"/>
    <w:lvl w:ilvl="0" w:tentative="0">
      <w:start w:val="1"/>
      <w:numFmt w:val="none"/>
      <w:pStyle w:val="140"/>
      <w:suff w:val="nothing"/>
      <w:lvlText w:val="%1示例："/>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3">
    <w:nsid w:val="0D983844"/>
    <w:multiLevelType w:val="multilevel"/>
    <w:tmpl w:val="0D983844"/>
    <w:lvl w:ilvl="0" w:tentative="0">
      <w:start w:val="1"/>
      <w:numFmt w:val="decimal"/>
      <w:pStyle w:val="132"/>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4">
    <w:nsid w:val="0DDE2B46"/>
    <w:multiLevelType w:val="multilevel"/>
    <w:tmpl w:val="0DDE2B46"/>
    <w:lvl w:ilvl="0" w:tentative="0">
      <w:start w:val="1"/>
      <w:numFmt w:val="lowerLetter"/>
      <w:pStyle w:val="85"/>
      <w:suff w:val="nothing"/>
      <w:lvlText w:val="%1   "/>
      <w:lvlJc w:val="left"/>
      <w:pPr>
        <w:ind w:left="544" w:hanging="181"/>
      </w:pPr>
      <w:rPr>
        <w:rFonts w:hint="eastAsia" w:ascii="宋体" w:eastAsia="宋体"/>
        <w:b w:val="0"/>
        <w:i w:val="0"/>
        <w:sz w:val="18"/>
        <w:vertAlign w:val="superscript"/>
      </w:rPr>
    </w:lvl>
    <w:lvl w:ilvl="1" w:tentative="0">
      <w:start w:val="1"/>
      <w:numFmt w:val="lowerLetter"/>
      <w:lvlText w:val="%2"/>
      <w:lvlJc w:val="left"/>
      <w:pPr>
        <w:tabs>
          <w:tab w:val="left" w:pos="57"/>
        </w:tabs>
        <w:ind w:left="363" w:hanging="363"/>
      </w:pPr>
      <w:rPr>
        <w:rFonts w:hint="eastAsia"/>
      </w:rPr>
    </w:lvl>
    <w:lvl w:ilvl="2" w:tentative="0">
      <w:start w:val="1"/>
      <w:numFmt w:val="lowerRoman"/>
      <w:lvlText w:val="%3."/>
      <w:lvlJc w:val="right"/>
      <w:pPr>
        <w:tabs>
          <w:tab w:val="left" w:pos="57"/>
        </w:tabs>
        <w:ind w:left="363" w:hanging="363"/>
      </w:pPr>
      <w:rPr>
        <w:rFonts w:hint="eastAsia"/>
      </w:rPr>
    </w:lvl>
    <w:lvl w:ilvl="3" w:tentative="0">
      <w:start w:val="1"/>
      <w:numFmt w:val="decimal"/>
      <w:lvlText w:val="%4."/>
      <w:lvlJc w:val="left"/>
      <w:pPr>
        <w:tabs>
          <w:tab w:val="left" w:pos="57"/>
        </w:tabs>
        <w:ind w:left="363" w:hanging="363"/>
      </w:pPr>
      <w:rPr>
        <w:rFonts w:hint="eastAsia"/>
      </w:rPr>
    </w:lvl>
    <w:lvl w:ilvl="4" w:tentative="0">
      <w:start w:val="1"/>
      <w:numFmt w:val="lowerLetter"/>
      <w:lvlText w:val="%5)"/>
      <w:lvlJc w:val="left"/>
      <w:pPr>
        <w:tabs>
          <w:tab w:val="left" w:pos="57"/>
        </w:tabs>
        <w:ind w:left="363" w:hanging="363"/>
      </w:pPr>
      <w:rPr>
        <w:rFonts w:hint="eastAsia"/>
      </w:rPr>
    </w:lvl>
    <w:lvl w:ilvl="5" w:tentative="0">
      <w:start w:val="1"/>
      <w:numFmt w:val="lowerRoman"/>
      <w:lvlText w:val="%6."/>
      <w:lvlJc w:val="right"/>
      <w:pPr>
        <w:tabs>
          <w:tab w:val="left" w:pos="57"/>
        </w:tabs>
        <w:ind w:left="363" w:hanging="363"/>
      </w:pPr>
      <w:rPr>
        <w:rFonts w:hint="eastAsia"/>
      </w:rPr>
    </w:lvl>
    <w:lvl w:ilvl="6" w:tentative="0">
      <w:start w:val="1"/>
      <w:numFmt w:val="decimal"/>
      <w:lvlText w:val="%7."/>
      <w:lvlJc w:val="left"/>
      <w:pPr>
        <w:tabs>
          <w:tab w:val="left" w:pos="57"/>
        </w:tabs>
        <w:ind w:left="363" w:hanging="363"/>
      </w:pPr>
      <w:rPr>
        <w:rFonts w:hint="eastAsia"/>
      </w:rPr>
    </w:lvl>
    <w:lvl w:ilvl="7" w:tentative="0">
      <w:start w:val="1"/>
      <w:numFmt w:val="lowerLetter"/>
      <w:lvlText w:val="%8)"/>
      <w:lvlJc w:val="left"/>
      <w:pPr>
        <w:tabs>
          <w:tab w:val="left" w:pos="57"/>
        </w:tabs>
        <w:ind w:left="363" w:hanging="363"/>
      </w:pPr>
      <w:rPr>
        <w:rFonts w:hint="eastAsia"/>
      </w:rPr>
    </w:lvl>
    <w:lvl w:ilvl="8" w:tentative="0">
      <w:start w:val="1"/>
      <w:numFmt w:val="lowerRoman"/>
      <w:lvlText w:val="%9."/>
      <w:lvlJc w:val="right"/>
      <w:pPr>
        <w:tabs>
          <w:tab w:val="left" w:pos="57"/>
        </w:tabs>
        <w:ind w:left="363" w:hanging="363"/>
      </w:pPr>
      <w:rPr>
        <w:rFonts w:hint="eastAsia"/>
      </w:rPr>
    </w:lvl>
  </w:abstractNum>
  <w:abstractNum w:abstractNumId="5">
    <w:nsid w:val="1DBF583A"/>
    <w:multiLevelType w:val="multilevel"/>
    <w:tmpl w:val="1DBF583A"/>
    <w:lvl w:ilvl="0" w:tentative="0">
      <w:start w:val="1"/>
      <w:numFmt w:val="decimal"/>
      <w:pStyle w:val="125"/>
      <w:suff w:val="nothing"/>
      <w:lvlText w:val="注%1："/>
      <w:lvlJc w:val="left"/>
      <w:pPr>
        <w:ind w:left="811" w:hanging="448"/>
      </w:pPr>
      <w:rPr>
        <w:rFonts w:hint="eastAsia" w:ascii="黑体" w:eastAsia="黑体"/>
        <w:b w:val="0"/>
        <w:i w:val="0"/>
        <w:sz w:val="18"/>
        <w:szCs w:val="18"/>
        <w:vertAlign w:val="baseline"/>
      </w:rPr>
    </w:lvl>
    <w:lvl w:ilvl="1" w:tentative="0">
      <w:start w:val="1"/>
      <w:numFmt w:val="lowerLetter"/>
      <w:lvlText w:val="%2)"/>
      <w:lvlJc w:val="left"/>
      <w:pPr>
        <w:tabs>
          <w:tab w:val="left" w:pos="180"/>
        </w:tabs>
        <w:ind w:left="1172" w:hanging="629"/>
      </w:pPr>
      <w:rPr>
        <w:rFonts w:hint="eastAsia"/>
        <w:vertAlign w:val="baseline"/>
      </w:rPr>
    </w:lvl>
    <w:lvl w:ilvl="2" w:tentative="0">
      <w:start w:val="1"/>
      <w:numFmt w:val="lowerRoman"/>
      <w:lvlText w:val="%3."/>
      <w:lvlJc w:val="right"/>
      <w:pPr>
        <w:tabs>
          <w:tab w:val="left" w:pos="180"/>
        </w:tabs>
        <w:ind w:left="1172" w:hanging="629"/>
      </w:pPr>
      <w:rPr>
        <w:rFonts w:hint="eastAsia"/>
        <w:vertAlign w:val="baseline"/>
      </w:rPr>
    </w:lvl>
    <w:lvl w:ilvl="3" w:tentative="0">
      <w:start w:val="1"/>
      <w:numFmt w:val="decimal"/>
      <w:lvlText w:val="%4."/>
      <w:lvlJc w:val="left"/>
      <w:pPr>
        <w:tabs>
          <w:tab w:val="left" w:pos="180"/>
        </w:tabs>
        <w:ind w:left="1172" w:hanging="629"/>
      </w:pPr>
      <w:rPr>
        <w:rFonts w:hint="eastAsia"/>
        <w:vertAlign w:val="baseline"/>
      </w:rPr>
    </w:lvl>
    <w:lvl w:ilvl="4" w:tentative="0">
      <w:start w:val="1"/>
      <w:numFmt w:val="lowerLetter"/>
      <w:lvlText w:val="%5)"/>
      <w:lvlJc w:val="left"/>
      <w:pPr>
        <w:tabs>
          <w:tab w:val="left" w:pos="180"/>
        </w:tabs>
        <w:ind w:left="1172" w:hanging="629"/>
      </w:pPr>
      <w:rPr>
        <w:rFonts w:hint="eastAsia"/>
        <w:vertAlign w:val="baseline"/>
      </w:rPr>
    </w:lvl>
    <w:lvl w:ilvl="5" w:tentative="0">
      <w:start w:val="1"/>
      <w:numFmt w:val="lowerRoman"/>
      <w:lvlText w:val="%6."/>
      <w:lvlJc w:val="right"/>
      <w:pPr>
        <w:tabs>
          <w:tab w:val="left" w:pos="180"/>
        </w:tabs>
        <w:ind w:left="1172" w:hanging="629"/>
      </w:pPr>
      <w:rPr>
        <w:rFonts w:hint="eastAsia"/>
        <w:vertAlign w:val="baseline"/>
      </w:rPr>
    </w:lvl>
    <w:lvl w:ilvl="6" w:tentative="0">
      <w:start w:val="1"/>
      <w:numFmt w:val="decimal"/>
      <w:lvlText w:val="%7."/>
      <w:lvlJc w:val="left"/>
      <w:pPr>
        <w:tabs>
          <w:tab w:val="left" w:pos="180"/>
        </w:tabs>
        <w:ind w:left="1172" w:hanging="629"/>
      </w:pPr>
      <w:rPr>
        <w:rFonts w:hint="eastAsia"/>
        <w:vertAlign w:val="baseline"/>
      </w:rPr>
    </w:lvl>
    <w:lvl w:ilvl="7" w:tentative="0">
      <w:start w:val="1"/>
      <w:numFmt w:val="lowerLetter"/>
      <w:lvlText w:val="%8)"/>
      <w:lvlJc w:val="left"/>
      <w:pPr>
        <w:tabs>
          <w:tab w:val="left" w:pos="180"/>
        </w:tabs>
        <w:ind w:left="1172" w:hanging="629"/>
      </w:pPr>
      <w:rPr>
        <w:rFonts w:hint="eastAsia"/>
        <w:vertAlign w:val="baseline"/>
      </w:rPr>
    </w:lvl>
    <w:lvl w:ilvl="8" w:tentative="0">
      <w:start w:val="1"/>
      <w:numFmt w:val="lowerRoman"/>
      <w:lvlText w:val="%9."/>
      <w:lvlJc w:val="right"/>
      <w:pPr>
        <w:tabs>
          <w:tab w:val="left" w:pos="180"/>
        </w:tabs>
        <w:ind w:left="1172" w:hanging="629"/>
      </w:pPr>
      <w:rPr>
        <w:rFonts w:hint="eastAsia"/>
        <w:vertAlign w:val="baseline"/>
      </w:rPr>
    </w:lvl>
  </w:abstractNum>
  <w:abstractNum w:abstractNumId="6">
    <w:nsid w:val="1FC91163"/>
    <w:multiLevelType w:val="multilevel"/>
    <w:tmpl w:val="1FC91163"/>
    <w:lvl w:ilvl="0" w:tentative="0">
      <w:start w:val="1"/>
      <w:numFmt w:val="decimal"/>
      <w:pStyle w:val="81"/>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62"/>
      <w:suff w:val="nothing"/>
      <w:lvlText w:val="%1.%2　"/>
      <w:lvlJc w:val="left"/>
      <w:pPr>
        <w:ind w:left="283" w:firstLine="0"/>
      </w:pPr>
      <w:rPr>
        <w:rFonts w:hint="eastAsia" w:ascii="黑体" w:hAnsi="Times New Roman" w:eastAsia="黑体" w:cs="Times New Roman"/>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tentative="0">
      <w:start w:val="1"/>
      <w:numFmt w:val="decimal"/>
      <w:pStyle w:val="61"/>
      <w:suff w:val="nothing"/>
      <w:lvlText w:val="%1.%2.%3　"/>
      <w:lvlJc w:val="left"/>
      <w:pPr>
        <w:ind w:left="426"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pStyle w:val="63"/>
      <w:suff w:val="nothing"/>
      <w:lvlText w:val="%1.%2.%3.%4.%5　"/>
      <w:lvlJc w:val="left"/>
      <w:pPr>
        <w:ind w:left="0" w:firstLine="0"/>
      </w:pPr>
      <w:rPr>
        <w:rFonts w:hint="eastAsia" w:ascii="黑体" w:hAnsi="Times New Roman" w:eastAsia="黑体"/>
        <w:b w:val="0"/>
        <w:i w:val="0"/>
        <w:sz w:val="21"/>
      </w:rPr>
    </w:lvl>
    <w:lvl w:ilvl="5" w:tentative="0">
      <w:start w:val="1"/>
      <w:numFmt w:val="decimal"/>
      <w:pStyle w:val="98"/>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7">
    <w:nsid w:val="22827D5B"/>
    <w:multiLevelType w:val="multilevel"/>
    <w:tmpl w:val="22827D5B"/>
    <w:lvl w:ilvl="0" w:tentative="0">
      <w:start w:val="1"/>
      <w:numFmt w:val="none"/>
      <w:pStyle w:val="100"/>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8">
    <w:nsid w:val="2A8F7113"/>
    <w:multiLevelType w:val="multilevel"/>
    <w:tmpl w:val="2A8F7113"/>
    <w:lvl w:ilvl="0" w:tentative="0">
      <w:start w:val="1"/>
      <w:numFmt w:val="upperLetter"/>
      <w:pStyle w:val="122"/>
      <w:suff w:val="space"/>
      <w:lvlText w:val="%1"/>
      <w:lvlJc w:val="left"/>
      <w:pPr>
        <w:ind w:left="623" w:hanging="425"/>
      </w:pPr>
      <w:rPr>
        <w:rFonts w:hint="eastAsia"/>
      </w:rPr>
    </w:lvl>
    <w:lvl w:ilvl="1" w:tentative="0">
      <w:start w:val="1"/>
      <w:numFmt w:val="decimal"/>
      <w:pStyle w:val="89"/>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9">
    <w:nsid w:val="2C5917C3"/>
    <w:multiLevelType w:val="multilevel"/>
    <w:tmpl w:val="2C5917C3"/>
    <w:lvl w:ilvl="0" w:tentative="0">
      <w:start w:val="1"/>
      <w:numFmt w:val="none"/>
      <w:pStyle w:val="76"/>
      <w:suff w:val="nothing"/>
      <w:lvlText w:val="%1——"/>
      <w:lvlJc w:val="left"/>
      <w:pPr>
        <w:ind w:left="833" w:hanging="408"/>
      </w:pPr>
      <w:rPr>
        <w:rFonts w:hint="eastAsia"/>
      </w:rPr>
    </w:lvl>
    <w:lvl w:ilvl="1" w:tentative="0">
      <w:start w:val="1"/>
      <w:numFmt w:val="bullet"/>
      <w:pStyle w:val="124"/>
      <w:lvlText w:val=""/>
      <w:lvlJc w:val="left"/>
      <w:pPr>
        <w:tabs>
          <w:tab w:val="left" w:pos="760"/>
        </w:tabs>
        <w:ind w:left="1264" w:hanging="413"/>
      </w:pPr>
      <w:rPr>
        <w:rFonts w:hint="default" w:ascii="Symbol" w:hAnsi="Symbol"/>
        <w:color w:val="auto"/>
      </w:rPr>
    </w:lvl>
    <w:lvl w:ilvl="2" w:tentative="0">
      <w:start w:val="1"/>
      <w:numFmt w:val="bullet"/>
      <w:pStyle w:val="113"/>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0">
    <w:nsid w:val="3D733618"/>
    <w:multiLevelType w:val="multilevel"/>
    <w:tmpl w:val="3D733618"/>
    <w:lvl w:ilvl="0" w:tentative="0">
      <w:start w:val="1"/>
      <w:numFmt w:val="decimal"/>
      <w:pStyle w:val="26"/>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11">
    <w:nsid w:val="4B733A5F"/>
    <w:multiLevelType w:val="multilevel"/>
    <w:tmpl w:val="4B733A5F"/>
    <w:lvl w:ilvl="0" w:tentative="0">
      <w:start w:val="1"/>
      <w:numFmt w:val="decimal"/>
      <w:pStyle w:val="106"/>
      <w:suff w:val="nothing"/>
      <w:lvlText w:val="示例%1："/>
      <w:lvlJc w:val="left"/>
      <w:pPr>
        <w:ind w:left="0" w:firstLine="363"/>
      </w:pPr>
      <w:rPr>
        <w:rFonts w:hint="eastAsia" w:ascii="黑体" w:hAnsi="Times New Roman" w:eastAsia="黑体"/>
        <w:b w:val="0"/>
        <w:i w:val="0"/>
        <w:sz w:val="18"/>
        <w:szCs w:val="18"/>
        <w:vertAlign w:val="baseline"/>
      </w:rPr>
    </w:lvl>
    <w:lvl w:ilvl="1" w:tentative="0">
      <w:start w:val="1"/>
      <w:numFmt w:val="none"/>
      <w:suff w:val="space"/>
      <w:lvlText w:val=""/>
      <w:lvlJc w:val="left"/>
      <w:pPr>
        <w:ind w:left="0" w:firstLine="0"/>
      </w:pPr>
      <w:rPr>
        <w:rFonts w:hint="eastAsia"/>
        <w:vertAlign w:val="baseline"/>
      </w:rPr>
    </w:lvl>
    <w:lvl w:ilvl="2" w:tentative="0">
      <w:start w:val="1"/>
      <w:numFmt w:val="decimal"/>
      <w:suff w:val="space"/>
      <w:lvlText w:val="2.2.%3"/>
      <w:lvlJc w:val="left"/>
      <w:pPr>
        <w:ind w:left="0" w:firstLine="0"/>
      </w:pPr>
      <w:rPr>
        <w:rFonts w:hint="eastAsia"/>
        <w:vertAlign w:val="baseline"/>
      </w:rPr>
    </w:lvl>
    <w:lvl w:ilvl="3" w:tentative="0">
      <w:start w:val="1"/>
      <w:numFmt w:val="decimal"/>
      <w:lvlText w:val="%4."/>
      <w:lvlJc w:val="left"/>
      <w:pPr>
        <w:tabs>
          <w:tab w:val="left" w:pos="0"/>
        </w:tabs>
        <w:ind w:left="992" w:hanging="629"/>
      </w:pPr>
      <w:rPr>
        <w:rFonts w:hint="eastAsia"/>
        <w:vertAlign w:val="baseline"/>
      </w:rPr>
    </w:lvl>
    <w:lvl w:ilvl="4" w:tentative="0">
      <w:start w:val="1"/>
      <w:numFmt w:val="lowerLetter"/>
      <w:lvlText w:val="%5)"/>
      <w:lvlJc w:val="left"/>
      <w:pPr>
        <w:tabs>
          <w:tab w:val="left" w:pos="0"/>
        </w:tabs>
        <w:ind w:left="992" w:hanging="629"/>
      </w:pPr>
      <w:rPr>
        <w:rFonts w:hint="eastAsia"/>
        <w:vertAlign w:val="baseline"/>
      </w:rPr>
    </w:lvl>
    <w:lvl w:ilvl="5" w:tentative="0">
      <w:start w:val="1"/>
      <w:numFmt w:val="lowerRoman"/>
      <w:lvlText w:val="%6."/>
      <w:lvlJc w:val="right"/>
      <w:pPr>
        <w:tabs>
          <w:tab w:val="left" w:pos="0"/>
        </w:tabs>
        <w:ind w:left="992" w:hanging="629"/>
      </w:pPr>
      <w:rPr>
        <w:rFonts w:hint="eastAsia"/>
        <w:vertAlign w:val="baseline"/>
      </w:rPr>
    </w:lvl>
    <w:lvl w:ilvl="6" w:tentative="0">
      <w:start w:val="1"/>
      <w:numFmt w:val="decimal"/>
      <w:lvlText w:val="%7."/>
      <w:lvlJc w:val="left"/>
      <w:pPr>
        <w:tabs>
          <w:tab w:val="left" w:pos="0"/>
        </w:tabs>
        <w:ind w:left="992" w:hanging="629"/>
      </w:pPr>
      <w:rPr>
        <w:rFonts w:hint="eastAsia"/>
        <w:vertAlign w:val="baseline"/>
      </w:rPr>
    </w:lvl>
    <w:lvl w:ilvl="7" w:tentative="0">
      <w:start w:val="1"/>
      <w:numFmt w:val="lowerLetter"/>
      <w:lvlText w:val="%8)"/>
      <w:lvlJc w:val="left"/>
      <w:pPr>
        <w:tabs>
          <w:tab w:val="left" w:pos="0"/>
        </w:tabs>
        <w:ind w:left="992" w:hanging="629"/>
      </w:pPr>
      <w:rPr>
        <w:rFonts w:hint="eastAsia"/>
        <w:vertAlign w:val="baseline"/>
      </w:rPr>
    </w:lvl>
    <w:lvl w:ilvl="8" w:tentative="0">
      <w:start w:val="1"/>
      <w:numFmt w:val="lowerRoman"/>
      <w:lvlText w:val="%9."/>
      <w:lvlJc w:val="right"/>
      <w:pPr>
        <w:tabs>
          <w:tab w:val="left" w:pos="0"/>
        </w:tabs>
        <w:ind w:left="992" w:hanging="629"/>
      </w:pPr>
      <w:rPr>
        <w:rFonts w:hint="eastAsia"/>
        <w:vertAlign w:val="baseline"/>
      </w:rPr>
    </w:lvl>
  </w:abstractNum>
  <w:abstractNum w:abstractNumId="12">
    <w:nsid w:val="4E2241BA"/>
    <w:multiLevelType w:val="multilevel"/>
    <w:tmpl w:val="4E2241BA"/>
    <w:lvl w:ilvl="0" w:tentative="0">
      <w:start w:val="1"/>
      <w:numFmt w:val="lowerLetter"/>
      <w:pStyle w:val="86"/>
      <w:lvlText w:val="%1)"/>
      <w:lvlJc w:val="left"/>
      <w:pPr>
        <w:tabs>
          <w:tab w:val="left" w:pos="840"/>
        </w:tabs>
        <w:ind w:left="839" w:hanging="419"/>
      </w:pPr>
      <w:rPr>
        <w:rFonts w:hint="eastAsia" w:ascii="宋体" w:eastAsia="宋体"/>
        <w:b w:val="0"/>
        <w:i w:val="0"/>
        <w:sz w:val="21"/>
        <w:szCs w:val="21"/>
      </w:rPr>
    </w:lvl>
    <w:lvl w:ilvl="1" w:tentative="0">
      <w:start w:val="1"/>
      <w:numFmt w:val="decimal"/>
      <w:pStyle w:val="103"/>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3">
    <w:nsid w:val="60B55DC2"/>
    <w:multiLevelType w:val="multilevel"/>
    <w:tmpl w:val="60B55DC2"/>
    <w:lvl w:ilvl="0" w:tentative="0">
      <w:start w:val="1"/>
      <w:numFmt w:val="upperLetter"/>
      <w:pStyle w:val="104"/>
      <w:lvlText w:val="%1"/>
      <w:lvlJc w:val="left"/>
      <w:pPr>
        <w:tabs>
          <w:tab w:val="left" w:pos="0"/>
        </w:tabs>
        <w:ind w:left="0" w:hanging="425"/>
      </w:pPr>
      <w:rPr>
        <w:rFonts w:hint="eastAsia"/>
      </w:rPr>
    </w:lvl>
    <w:lvl w:ilvl="1" w:tentative="0">
      <w:start w:val="1"/>
      <w:numFmt w:val="decimal"/>
      <w:pStyle w:val="127"/>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14">
    <w:nsid w:val="646260FA"/>
    <w:multiLevelType w:val="multilevel"/>
    <w:tmpl w:val="646260FA"/>
    <w:lvl w:ilvl="0" w:tentative="0">
      <w:start w:val="1"/>
      <w:numFmt w:val="decimal"/>
      <w:pStyle w:val="83"/>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5">
    <w:nsid w:val="657D3FBC"/>
    <w:multiLevelType w:val="multilevel"/>
    <w:tmpl w:val="657D3FBC"/>
    <w:lvl w:ilvl="0" w:tentative="0">
      <w:start w:val="1"/>
      <w:numFmt w:val="upperLetter"/>
      <w:pStyle w:val="145"/>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79"/>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78"/>
      <w:suff w:val="nothing"/>
      <w:lvlText w:val="%1.%2.%3　"/>
      <w:lvlJc w:val="left"/>
      <w:pPr>
        <w:ind w:left="0" w:firstLine="0"/>
      </w:pPr>
      <w:rPr>
        <w:rFonts w:hint="eastAsia" w:ascii="黑体" w:hAnsi="Times New Roman" w:eastAsia="黑体"/>
        <w:b w:val="0"/>
        <w:i w:val="0"/>
        <w:sz w:val="21"/>
      </w:rPr>
    </w:lvl>
    <w:lvl w:ilvl="3" w:tentative="0">
      <w:start w:val="1"/>
      <w:numFmt w:val="decimal"/>
      <w:pStyle w:val="60"/>
      <w:suff w:val="nothing"/>
      <w:lvlText w:val="%1.%2.%3.%4　"/>
      <w:lvlJc w:val="left"/>
      <w:pPr>
        <w:ind w:left="0" w:firstLine="0"/>
      </w:pPr>
      <w:rPr>
        <w:rFonts w:hint="eastAsia" w:ascii="黑体" w:hAnsi="Times New Roman" w:eastAsia="黑体"/>
        <w:b w:val="0"/>
        <w:i w:val="0"/>
        <w:sz w:val="21"/>
      </w:rPr>
    </w:lvl>
    <w:lvl w:ilvl="4" w:tentative="0">
      <w:start w:val="1"/>
      <w:numFmt w:val="decimal"/>
      <w:pStyle w:val="59"/>
      <w:suff w:val="nothing"/>
      <w:lvlText w:val="%1.%2.%3.%4.%5　"/>
      <w:lvlJc w:val="left"/>
      <w:pPr>
        <w:ind w:left="0" w:firstLine="0"/>
      </w:pPr>
      <w:rPr>
        <w:rFonts w:hint="eastAsia" w:ascii="黑体" w:hAnsi="Times New Roman" w:eastAsia="黑体"/>
        <w:b w:val="0"/>
        <w:i w:val="0"/>
        <w:sz w:val="21"/>
      </w:rPr>
    </w:lvl>
    <w:lvl w:ilvl="5" w:tentative="0">
      <w:start w:val="1"/>
      <w:numFmt w:val="decimal"/>
      <w:pStyle w:val="58"/>
      <w:suff w:val="nothing"/>
      <w:lvlText w:val="%1.%2.%3.%4.%5.%6　"/>
      <w:lvlJc w:val="left"/>
      <w:pPr>
        <w:ind w:left="0" w:firstLine="0"/>
      </w:pPr>
      <w:rPr>
        <w:rFonts w:hint="eastAsia" w:ascii="黑体" w:hAnsi="Times New Roman" w:eastAsia="黑体"/>
        <w:b w:val="0"/>
        <w:i w:val="0"/>
        <w:sz w:val="21"/>
      </w:rPr>
    </w:lvl>
    <w:lvl w:ilvl="6" w:tentative="0">
      <w:start w:val="1"/>
      <w:numFmt w:val="decimal"/>
      <w:pStyle w:val="57"/>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6">
    <w:nsid w:val="6D6C07CD"/>
    <w:multiLevelType w:val="multilevel"/>
    <w:tmpl w:val="6D6C07CD"/>
    <w:lvl w:ilvl="0" w:tentative="0">
      <w:start w:val="1"/>
      <w:numFmt w:val="lowerLetter"/>
      <w:pStyle w:val="68"/>
      <w:lvlText w:val="%1)"/>
      <w:lvlJc w:val="left"/>
      <w:pPr>
        <w:tabs>
          <w:tab w:val="left" w:pos="839"/>
        </w:tabs>
        <w:ind w:left="839" w:hanging="419"/>
      </w:pPr>
      <w:rPr>
        <w:rFonts w:hint="eastAsia" w:ascii="宋体" w:eastAsia="宋体"/>
        <w:b w:val="0"/>
        <w:i w:val="0"/>
        <w:sz w:val="21"/>
      </w:rPr>
    </w:lvl>
    <w:lvl w:ilvl="1" w:tentative="0">
      <w:start w:val="1"/>
      <w:numFmt w:val="decimal"/>
      <w:pStyle w:val="114"/>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abstractNum w:abstractNumId="17">
    <w:nsid w:val="6DBF04F4"/>
    <w:multiLevelType w:val="multilevel"/>
    <w:tmpl w:val="6DBF04F4"/>
    <w:lvl w:ilvl="0" w:tentative="0">
      <w:start w:val="1"/>
      <w:numFmt w:val="none"/>
      <w:pStyle w:val="93"/>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num w:numId="1">
    <w:abstractNumId w:val="10"/>
  </w:num>
  <w:num w:numId="2">
    <w:abstractNumId w:val="1"/>
  </w:num>
  <w:num w:numId="3">
    <w:abstractNumId w:val="15"/>
  </w:num>
  <w:num w:numId="4">
    <w:abstractNumId w:val="6"/>
  </w:num>
  <w:num w:numId="5">
    <w:abstractNumId w:val="16"/>
  </w:num>
  <w:num w:numId="6">
    <w:abstractNumId w:val="9"/>
  </w:num>
  <w:num w:numId="7">
    <w:abstractNumId w:val="14"/>
  </w:num>
  <w:num w:numId="8">
    <w:abstractNumId w:val="4"/>
  </w:num>
  <w:num w:numId="9">
    <w:abstractNumId w:val="12"/>
  </w:num>
  <w:num w:numId="10">
    <w:abstractNumId w:val="8"/>
  </w:num>
  <w:num w:numId="11">
    <w:abstractNumId w:val="17"/>
  </w:num>
  <w:num w:numId="12">
    <w:abstractNumId w:val="0"/>
  </w:num>
  <w:num w:numId="13">
    <w:abstractNumId w:val="7"/>
  </w:num>
  <w:num w:numId="14">
    <w:abstractNumId w:val="13"/>
  </w:num>
  <w:num w:numId="15">
    <w:abstractNumId w:val="11"/>
  </w:num>
  <w:num w:numId="16">
    <w:abstractNumId w:val="5"/>
  </w:num>
  <w:num w:numId="17">
    <w:abstractNumId w:val="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6"/>
  <w:doNotDisplayPageBoundaries w:val="1"/>
  <w:mirrorMargins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A2ZWZlMDYyODY4YWQzYjI2YmY2NjFjM2ZlYzRhZTUifQ=="/>
  </w:docVars>
  <w:rsids>
    <w:rsidRoot w:val="00035925"/>
    <w:rsid w:val="00000244"/>
    <w:rsid w:val="0000185F"/>
    <w:rsid w:val="0000586F"/>
    <w:rsid w:val="00013D86"/>
    <w:rsid w:val="00013E02"/>
    <w:rsid w:val="000144A2"/>
    <w:rsid w:val="0002143C"/>
    <w:rsid w:val="000239AB"/>
    <w:rsid w:val="00025A65"/>
    <w:rsid w:val="00026C31"/>
    <w:rsid w:val="00027280"/>
    <w:rsid w:val="000320A7"/>
    <w:rsid w:val="00035925"/>
    <w:rsid w:val="00037D43"/>
    <w:rsid w:val="00067CDF"/>
    <w:rsid w:val="00074FBE"/>
    <w:rsid w:val="00083A09"/>
    <w:rsid w:val="0009005E"/>
    <w:rsid w:val="00092857"/>
    <w:rsid w:val="0009648A"/>
    <w:rsid w:val="00096FCA"/>
    <w:rsid w:val="000A20A9"/>
    <w:rsid w:val="000A48B1"/>
    <w:rsid w:val="000B2DB2"/>
    <w:rsid w:val="000B3143"/>
    <w:rsid w:val="000B65D1"/>
    <w:rsid w:val="000C6B05"/>
    <w:rsid w:val="000C6DD6"/>
    <w:rsid w:val="000C73D4"/>
    <w:rsid w:val="000D2CF3"/>
    <w:rsid w:val="000D3D4C"/>
    <w:rsid w:val="000D4F51"/>
    <w:rsid w:val="000D718B"/>
    <w:rsid w:val="000E0C46"/>
    <w:rsid w:val="000E1FDA"/>
    <w:rsid w:val="000F030C"/>
    <w:rsid w:val="000F129C"/>
    <w:rsid w:val="00100879"/>
    <w:rsid w:val="001056DE"/>
    <w:rsid w:val="001124C0"/>
    <w:rsid w:val="00121C6F"/>
    <w:rsid w:val="0013175F"/>
    <w:rsid w:val="00137602"/>
    <w:rsid w:val="0014149C"/>
    <w:rsid w:val="001512B4"/>
    <w:rsid w:val="001620A5"/>
    <w:rsid w:val="00164E53"/>
    <w:rsid w:val="0016699D"/>
    <w:rsid w:val="001719A1"/>
    <w:rsid w:val="00173296"/>
    <w:rsid w:val="00175159"/>
    <w:rsid w:val="00175921"/>
    <w:rsid w:val="00176208"/>
    <w:rsid w:val="0018211B"/>
    <w:rsid w:val="001840D3"/>
    <w:rsid w:val="0018588E"/>
    <w:rsid w:val="00186A10"/>
    <w:rsid w:val="001900F8"/>
    <w:rsid w:val="00191258"/>
    <w:rsid w:val="00192680"/>
    <w:rsid w:val="00192ECA"/>
    <w:rsid w:val="00193037"/>
    <w:rsid w:val="001936B1"/>
    <w:rsid w:val="00193A2C"/>
    <w:rsid w:val="001A0345"/>
    <w:rsid w:val="001A288E"/>
    <w:rsid w:val="001B23CA"/>
    <w:rsid w:val="001B6DC2"/>
    <w:rsid w:val="001C149C"/>
    <w:rsid w:val="001C21AC"/>
    <w:rsid w:val="001C3981"/>
    <w:rsid w:val="001C47BA"/>
    <w:rsid w:val="001C59EA"/>
    <w:rsid w:val="001D406C"/>
    <w:rsid w:val="001D41EE"/>
    <w:rsid w:val="001D5988"/>
    <w:rsid w:val="001E0380"/>
    <w:rsid w:val="001E13B1"/>
    <w:rsid w:val="001F3A19"/>
    <w:rsid w:val="001F4175"/>
    <w:rsid w:val="00234467"/>
    <w:rsid w:val="00237D8D"/>
    <w:rsid w:val="00241DA2"/>
    <w:rsid w:val="00247504"/>
    <w:rsid w:val="00247FEE"/>
    <w:rsid w:val="00250E7D"/>
    <w:rsid w:val="002529E0"/>
    <w:rsid w:val="002538A3"/>
    <w:rsid w:val="002565D5"/>
    <w:rsid w:val="002622C0"/>
    <w:rsid w:val="002778AE"/>
    <w:rsid w:val="00281FA4"/>
    <w:rsid w:val="0028269A"/>
    <w:rsid w:val="0028287E"/>
    <w:rsid w:val="00283590"/>
    <w:rsid w:val="00286973"/>
    <w:rsid w:val="00294E70"/>
    <w:rsid w:val="002A1924"/>
    <w:rsid w:val="002A7420"/>
    <w:rsid w:val="002B0F12"/>
    <w:rsid w:val="002B1308"/>
    <w:rsid w:val="002B3E4A"/>
    <w:rsid w:val="002B4554"/>
    <w:rsid w:val="002C4763"/>
    <w:rsid w:val="002C72D8"/>
    <w:rsid w:val="002D11FA"/>
    <w:rsid w:val="002E0DDF"/>
    <w:rsid w:val="002E103C"/>
    <w:rsid w:val="002E2645"/>
    <w:rsid w:val="002E2906"/>
    <w:rsid w:val="002E363B"/>
    <w:rsid w:val="002E5635"/>
    <w:rsid w:val="002E64C3"/>
    <w:rsid w:val="002E6A2C"/>
    <w:rsid w:val="002F1D8C"/>
    <w:rsid w:val="002F21DA"/>
    <w:rsid w:val="00301F39"/>
    <w:rsid w:val="003251DD"/>
    <w:rsid w:val="00325926"/>
    <w:rsid w:val="00326AEC"/>
    <w:rsid w:val="00327A8A"/>
    <w:rsid w:val="00336610"/>
    <w:rsid w:val="0034039B"/>
    <w:rsid w:val="00340994"/>
    <w:rsid w:val="00343F73"/>
    <w:rsid w:val="00345060"/>
    <w:rsid w:val="0035323B"/>
    <w:rsid w:val="00353D1E"/>
    <w:rsid w:val="003609D2"/>
    <w:rsid w:val="00363F22"/>
    <w:rsid w:val="00375564"/>
    <w:rsid w:val="00383191"/>
    <w:rsid w:val="00386DED"/>
    <w:rsid w:val="00391005"/>
    <w:rsid w:val="003912E7"/>
    <w:rsid w:val="003933DE"/>
    <w:rsid w:val="00393947"/>
    <w:rsid w:val="003A2275"/>
    <w:rsid w:val="003A6A4F"/>
    <w:rsid w:val="003A7088"/>
    <w:rsid w:val="003B00DF"/>
    <w:rsid w:val="003B1210"/>
    <w:rsid w:val="003B1275"/>
    <w:rsid w:val="003B1778"/>
    <w:rsid w:val="003B3ECE"/>
    <w:rsid w:val="003B5262"/>
    <w:rsid w:val="003C11CB"/>
    <w:rsid w:val="003C75F3"/>
    <w:rsid w:val="003C78A3"/>
    <w:rsid w:val="003E1867"/>
    <w:rsid w:val="003E5729"/>
    <w:rsid w:val="003F4EE0"/>
    <w:rsid w:val="003F544D"/>
    <w:rsid w:val="00402153"/>
    <w:rsid w:val="00402FC1"/>
    <w:rsid w:val="00407E03"/>
    <w:rsid w:val="00425082"/>
    <w:rsid w:val="00431515"/>
    <w:rsid w:val="00431DEB"/>
    <w:rsid w:val="004333CF"/>
    <w:rsid w:val="00437E32"/>
    <w:rsid w:val="00441EEB"/>
    <w:rsid w:val="00443978"/>
    <w:rsid w:val="00446B29"/>
    <w:rsid w:val="00453F9A"/>
    <w:rsid w:val="004674CE"/>
    <w:rsid w:val="00471E91"/>
    <w:rsid w:val="00474675"/>
    <w:rsid w:val="0047470C"/>
    <w:rsid w:val="00490384"/>
    <w:rsid w:val="004926E2"/>
    <w:rsid w:val="004A35F9"/>
    <w:rsid w:val="004B24C1"/>
    <w:rsid w:val="004C292F"/>
    <w:rsid w:val="004E2B93"/>
    <w:rsid w:val="005033E9"/>
    <w:rsid w:val="00510280"/>
    <w:rsid w:val="00513D73"/>
    <w:rsid w:val="00514A43"/>
    <w:rsid w:val="005174E5"/>
    <w:rsid w:val="00522393"/>
    <w:rsid w:val="00522620"/>
    <w:rsid w:val="00525656"/>
    <w:rsid w:val="00534C02"/>
    <w:rsid w:val="0054264B"/>
    <w:rsid w:val="00543786"/>
    <w:rsid w:val="00545453"/>
    <w:rsid w:val="005533D7"/>
    <w:rsid w:val="005703DE"/>
    <w:rsid w:val="0058464E"/>
    <w:rsid w:val="00592552"/>
    <w:rsid w:val="00593B48"/>
    <w:rsid w:val="00594691"/>
    <w:rsid w:val="005A01CB"/>
    <w:rsid w:val="005A58FF"/>
    <w:rsid w:val="005A5EAF"/>
    <w:rsid w:val="005A64C0"/>
    <w:rsid w:val="005B3C11"/>
    <w:rsid w:val="005C103F"/>
    <w:rsid w:val="005C1C28"/>
    <w:rsid w:val="005C6DB5"/>
    <w:rsid w:val="005D6FFE"/>
    <w:rsid w:val="005E19E7"/>
    <w:rsid w:val="005F0D35"/>
    <w:rsid w:val="005F1702"/>
    <w:rsid w:val="0061716C"/>
    <w:rsid w:val="006243A1"/>
    <w:rsid w:val="00632E56"/>
    <w:rsid w:val="00635CBA"/>
    <w:rsid w:val="0064338B"/>
    <w:rsid w:val="00646542"/>
    <w:rsid w:val="006504F4"/>
    <w:rsid w:val="00651488"/>
    <w:rsid w:val="00653813"/>
    <w:rsid w:val="00654BC9"/>
    <w:rsid w:val="006552FD"/>
    <w:rsid w:val="00663AF3"/>
    <w:rsid w:val="00666B6C"/>
    <w:rsid w:val="00667761"/>
    <w:rsid w:val="00681A28"/>
    <w:rsid w:val="00682682"/>
    <w:rsid w:val="00682702"/>
    <w:rsid w:val="00682CAE"/>
    <w:rsid w:val="00686CDB"/>
    <w:rsid w:val="00692368"/>
    <w:rsid w:val="006941D1"/>
    <w:rsid w:val="006A2EBC"/>
    <w:rsid w:val="006A4B14"/>
    <w:rsid w:val="006A5EA0"/>
    <w:rsid w:val="006A783B"/>
    <w:rsid w:val="006A7B33"/>
    <w:rsid w:val="006B4E13"/>
    <w:rsid w:val="006B75DD"/>
    <w:rsid w:val="006C1986"/>
    <w:rsid w:val="006C67E0"/>
    <w:rsid w:val="006C7ABA"/>
    <w:rsid w:val="006D0D60"/>
    <w:rsid w:val="006D1122"/>
    <w:rsid w:val="006D3C00"/>
    <w:rsid w:val="006D6CF4"/>
    <w:rsid w:val="006E3675"/>
    <w:rsid w:val="006E4A7F"/>
    <w:rsid w:val="00704DF6"/>
    <w:rsid w:val="0070651C"/>
    <w:rsid w:val="007132A3"/>
    <w:rsid w:val="00716421"/>
    <w:rsid w:val="007220E5"/>
    <w:rsid w:val="00724EFB"/>
    <w:rsid w:val="0072512C"/>
    <w:rsid w:val="00731440"/>
    <w:rsid w:val="007419C3"/>
    <w:rsid w:val="00744F22"/>
    <w:rsid w:val="007467A7"/>
    <w:rsid w:val="007469DD"/>
    <w:rsid w:val="0074741B"/>
    <w:rsid w:val="0074759E"/>
    <w:rsid w:val="007478EA"/>
    <w:rsid w:val="0075415C"/>
    <w:rsid w:val="00763502"/>
    <w:rsid w:val="00771E15"/>
    <w:rsid w:val="00780E3E"/>
    <w:rsid w:val="00781184"/>
    <w:rsid w:val="007913AB"/>
    <w:rsid w:val="007914F7"/>
    <w:rsid w:val="007A756D"/>
    <w:rsid w:val="007B1625"/>
    <w:rsid w:val="007B706E"/>
    <w:rsid w:val="007B71EB"/>
    <w:rsid w:val="007C6205"/>
    <w:rsid w:val="007C686A"/>
    <w:rsid w:val="007C728E"/>
    <w:rsid w:val="007D2C53"/>
    <w:rsid w:val="007D3D60"/>
    <w:rsid w:val="007E1980"/>
    <w:rsid w:val="007E49D9"/>
    <w:rsid w:val="007E4B76"/>
    <w:rsid w:val="007E50C8"/>
    <w:rsid w:val="007E5EA8"/>
    <w:rsid w:val="007F0CF1"/>
    <w:rsid w:val="007F12A5"/>
    <w:rsid w:val="007F4CF1"/>
    <w:rsid w:val="007F758D"/>
    <w:rsid w:val="007F7D52"/>
    <w:rsid w:val="0080654C"/>
    <w:rsid w:val="008071C6"/>
    <w:rsid w:val="00817A00"/>
    <w:rsid w:val="00834398"/>
    <w:rsid w:val="00835DB3"/>
    <w:rsid w:val="0083617B"/>
    <w:rsid w:val="008371BD"/>
    <w:rsid w:val="008467CD"/>
    <w:rsid w:val="008504A8"/>
    <w:rsid w:val="0085282E"/>
    <w:rsid w:val="0087198C"/>
    <w:rsid w:val="00872C1F"/>
    <w:rsid w:val="00873B42"/>
    <w:rsid w:val="008856D8"/>
    <w:rsid w:val="00892E82"/>
    <w:rsid w:val="008C1B58"/>
    <w:rsid w:val="008C1FB8"/>
    <w:rsid w:val="008C39AE"/>
    <w:rsid w:val="008C590D"/>
    <w:rsid w:val="008C6DB7"/>
    <w:rsid w:val="008D30BE"/>
    <w:rsid w:val="008E031B"/>
    <w:rsid w:val="008E0F26"/>
    <w:rsid w:val="008E7029"/>
    <w:rsid w:val="008E7EF6"/>
    <w:rsid w:val="008F17EB"/>
    <w:rsid w:val="008F19E3"/>
    <w:rsid w:val="008F1F98"/>
    <w:rsid w:val="008F26DB"/>
    <w:rsid w:val="008F5BAD"/>
    <w:rsid w:val="008F6758"/>
    <w:rsid w:val="009040DD"/>
    <w:rsid w:val="00905B47"/>
    <w:rsid w:val="0091278A"/>
    <w:rsid w:val="0091331C"/>
    <w:rsid w:val="00917C6E"/>
    <w:rsid w:val="00926F7B"/>
    <w:rsid w:val="009279DE"/>
    <w:rsid w:val="00930116"/>
    <w:rsid w:val="0094212C"/>
    <w:rsid w:val="00954689"/>
    <w:rsid w:val="00957DFB"/>
    <w:rsid w:val="009617C9"/>
    <w:rsid w:val="00961C93"/>
    <w:rsid w:val="00965324"/>
    <w:rsid w:val="00966577"/>
    <w:rsid w:val="0097091E"/>
    <w:rsid w:val="009760D3"/>
    <w:rsid w:val="00977132"/>
    <w:rsid w:val="00981A4B"/>
    <w:rsid w:val="00982501"/>
    <w:rsid w:val="009877D3"/>
    <w:rsid w:val="00994E8F"/>
    <w:rsid w:val="009951DC"/>
    <w:rsid w:val="009959BB"/>
    <w:rsid w:val="00997158"/>
    <w:rsid w:val="009A3A7C"/>
    <w:rsid w:val="009B2ADB"/>
    <w:rsid w:val="009B603A"/>
    <w:rsid w:val="009C2D0E"/>
    <w:rsid w:val="009C3DAC"/>
    <w:rsid w:val="009C42E0"/>
    <w:rsid w:val="009D5362"/>
    <w:rsid w:val="009E1415"/>
    <w:rsid w:val="009E4B7B"/>
    <w:rsid w:val="009E6116"/>
    <w:rsid w:val="00A02E43"/>
    <w:rsid w:val="00A065F9"/>
    <w:rsid w:val="00A07F34"/>
    <w:rsid w:val="00A22154"/>
    <w:rsid w:val="00A25C38"/>
    <w:rsid w:val="00A36BBE"/>
    <w:rsid w:val="00A4307A"/>
    <w:rsid w:val="00A47EBB"/>
    <w:rsid w:val="00A51CDD"/>
    <w:rsid w:val="00A628A2"/>
    <w:rsid w:val="00A6652C"/>
    <w:rsid w:val="00A6730D"/>
    <w:rsid w:val="00A71625"/>
    <w:rsid w:val="00A71B9B"/>
    <w:rsid w:val="00A74F9D"/>
    <w:rsid w:val="00A751C7"/>
    <w:rsid w:val="00A8488C"/>
    <w:rsid w:val="00A87844"/>
    <w:rsid w:val="00A900C2"/>
    <w:rsid w:val="00A95313"/>
    <w:rsid w:val="00AA0115"/>
    <w:rsid w:val="00AA038C"/>
    <w:rsid w:val="00AA2221"/>
    <w:rsid w:val="00AA7A09"/>
    <w:rsid w:val="00AB0339"/>
    <w:rsid w:val="00AB3B50"/>
    <w:rsid w:val="00AC05B1"/>
    <w:rsid w:val="00AD356C"/>
    <w:rsid w:val="00AE1D20"/>
    <w:rsid w:val="00AE2914"/>
    <w:rsid w:val="00AE2DE8"/>
    <w:rsid w:val="00AE6D15"/>
    <w:rsid w:val="00AF4B2F"/>
    <w:rsid w:val="00B04182"/>
    <w:rsid w:val="00B07AE3"/>
    <w:rsid w:val="00B11430"/>
    <w:rsid w:val="00B16C56"/>
    <w:rsid w:val="00B344C2"/>
    <w:rsid w:val="00B353EB"/>
    <w:rsid w:val="00B420BA"/>
    <w:rsid w:val="00B439C4"/>
    <w:rsid w:val="00B4535E"/>
    <w:rsid w:val="00B52A8C"/>
    <w:rsid w:val="00B61B38"/>
    <w:rsid w:val="00B636A8"/>
    <w:rsid w:val="00B665C6"/>
    <w:rsid w:val="00B671E1"/>
    <w:rsid w:val="00B805AF"/>
    <w:rsid w:val="00B869EC"/>
    <w:rsid w:val="00B9397A"/>
    <w:rsid w:val="00B9633D"/>
    <w:rsid w:val="00B96A74"/>
    <w:rsid w:val="00BA0B75"/>
    <w:rsid w:val="00BA2662"/>
    <w:rsid w:val="00BA2EBE"/>
    <w:rsid w:val="00BB0F28"/>
    <w:rsid w:val="00BB458A"/>
    <w:rsid w:val="00BB4E96"/>
    <w:rsid w:val="00BB7510"/>
    <w:rsid w:val="00BC21C9"/>
    <w:rsid w:val="00BC5985"/>
    <w:rsid w:val="00BD00D3"/>
    <w:rsid w:val="00BD1659"/>
    <w:rsid w:val="00BD3AA9"/>
    <w:rsid w:val="00BD4A18"/>
    <w:rsid w:val="00BD6DB2"/>
    <w:rsid w:val="00BE11CF"/>
    <w:rsid w:val="00BE1CF1"/>
    <w:rsid w:val="00BE21AB"/>
    <w:rsid w:val="00BE40F7"/>
    <w:rsid w:val="00BE55CB"/>
    <w:rsid w:val="00BF412D"/>
    <w:rsid w:val="00BF617A"/>
    <w:rsid w:val="00BF6FCE"/>
    <w:rsid w:val="00C0379D"/>
    <w:rsid w:val="00C03931"/>
    <w:rsid w:val="00C05FE3"/>
    <w:rsid w:val="00C06E81"/>
    <w:rsid w:val="00C117F2"/>
    <w:rsid w:val="00C2136D"/>
    <w:rsid w:val="00C214EE"/>
    <w:rsid w:val="00C2314B"/>
    <w:rsid w:val="00C24971"/>
    <w:rsid w:val="00C26BE5"/>
    <w:rsid w:val="00C26E4D"/>
    <w:rsid w:val="00C27909"/>
    <w:rsid w:val="00C27B03"/>
    <w:rsid w:val="00C314E1"/>
    <w:rsid w:val="00C34397"/>
    <w:rsid w:val="00C3788B"/>
    <w:rsid w:val="00C4095D"/>
    <w:rsid w:val="00C40A76"/>
    <w:rsid w:val="00C601D2"/>
    <w:rsid w:val="00C65BCC"/>
    <w:rsid w:val="00C65D11"/>
    <w:rsid w:val="00C66970"/>
    <w:rsid w:val="00C757BB"/>
    <w:rsid w:val="00C8691C"/>
    <w:rsid w:val="00C91B8E"/>
    <w:rsid w:val="00CA168A"/>
    <w:rsid w:val="00CA357E"/>
    <w:rsid w:val="00CA44F9"/>
    <w:rsid w:val="00CA4A69"/>
    <w:rsid w:val="00CA7C35"/>
    <w:rsid w:val="00CB08F2"/>
    <w:rsid w:val="00CC3E0C"/>
    <w:rsid w:val="00CC58D3"/>
    <w:rsid w:val="00CC784D"/>
    <w:rsid w:val="00CD7226"/>
    <w:rsid w:val="00CE754F"/>
    <w:rsid w:val="00CF047B"/>
    <w:rsid w:val="00CF1024"/>
    <w:rsid w:val="00D0337B"/>
    <w:rsid w:val="00D079B2"/>
    <w:rsid w:val="00D1050C"/>
    <w:rsid w:val="00D114E9"/>
    <w:rsid w:val="00D15B4C"/>
    <w:rsid w:val="00D23332"/>
    <w:rsid w:val="00D27DE3"/>
    <w:rsid w:val="00D429C6"/>
    <w:rsid w:val="00D46E67"/>
    <w:rsid w:val="00D47748"/>
    <w:rsid w:val="00D54CC3"/>
    <w:rsid w:val="00D6041A"/>
    <w:rsid w:val="00D61AD5"/>
    <w:rsid w:val="00D61B89"/>
    <w:rsid w:val="00D633EB"/>
    <w:rsid w:val="00D63CCF"/>
    <w:rsid w:val="00D80783"/>
    <w:rsid w:val="00D81EFD"/>
    <w:rsid w:val="00D82FF7"/>
    <w:rsid w:val="00D847FE"/>
    <w:rsid w:val="00D964EA"/>
    <w:rsid w:val="00D966D0"/>
    <w:rsid w:val="00DA0C59"/>
    <w:rsid w:val="00DA30BC"/>
    <w:rsid w:val="00DA3991"/>
    <w:rsid w:val="00DB0990"/>
    <w:rsid w:val="00DB574F"/>
    <w:rsid w:val="00DB5BCC"/>
    <w:rsid w:val="00DB7E6C"/>
    <w:rsid w:val="00DC3863"/>
    <w:rsid w:val="00DD5A29"/>
    <w:rsid w:val="00DD5D9D"/>
    <w:rsid w:val="00DD6DD7"/>
    <w:rsid w:val="00DE35CB"/>
    <w:rsid w:val="00DF21E9"/>
    <w:rsid w:val="00DF47B0"/>
    <w:rsid w:val="00E00F14"/>
    <w:rsid w:val="00E01469"/>
    <w:rsid w:val="00E06386"/>
    <w:rsid w:val="00E24EB4"/>
    <w:rsid w:val="00E320ED"/>
    <w:rsid w:val="00E33AFB"/>
    <w:rsid w:val="00E34218"/>
    <w:rsid w:val="00E356A3"/>
    <w:rsid w:val="00E4104F"/>
    <w:rsid w:val="00E46282"/>
    <w:rsid w:val="00E5216E"/>
    <w:rsid w:val="00E62A0F"/>
    <w:rsid w:val="00E62ED6"/>
    <w:rsid w:val="00E70DD5"/>
    <w:rsid w:val="00E82344"/>
    <w:rsid w:val="00E84C82"/>
    <w:rsid w:val="00E84D64"/>
    <w:rsid w:val="00E87408"/>
    <w:rsid w:val="00E914C4"/>
    <w:rsid w:val="00E934F5"/>
    <w:rsid w:val="00E957F0"/>
    <w:rsid w:val="00E96961"/>
    <w:rsid w:val="00EA3506"/>
    <w:rsid w:val="00EA72EC"/>
    <w:rsid w:val="00EB11CB"/>
    <w:rsid w:val="00EB2039"/>
    <w:rsid w:val="00EB275A"/>
    <w:rsid w:val="00EB55A0"/>
    <w:rsid w:val="00EB786A"/>
    <w:rsid w:val="00EC1578"/>
    <w:rsid w:val="00EC1C72"/>
    <w:rsid w:val="00EC3CC9"/>
    <w:rsid w:val="00EC680A"/>
    <w:rsid w:val="00ED5126"/>
    <w:rsid w:val="00EE2BED"/>
    <w:rsid w:val="00EE374B"/>
    <w:rsid w:val="00EF0159"/>
    <w:rsid w:val="00F0106F"/>
    <w:rsid w:val="00F023E1"/>
    <w:rsid w:val="00F0371C"/>
    <w:rsid w:val="00F11BB5"/>
    <w:rsid w:val="00F1417B"/>
    <w:rsid w:val="00F236B9"/>
    <w:rsid w:val="00F3426D"/>
    <w:rsid w:val="00F34B99"/>
    <w:rsid w:val="00F42990"/>
    <w:rsid w:val="00F52DAB"/>
    <w:rsid w:val="00F543F0"/>
    <w:rsid w:val="00F57459"/>
    <w:rsid w:val="00F727C1"/>
    <w:rsid w:val="00F81D29"/>
    <w:rsid w:val="00F8389C"/>
    <w:rsid w:val="00F91C4D"/>
    <w:rsid w:val="00F92FD9"/>
    <w:rsid w:val="00F9471A"/>
    <w:rsid w:val="00FA6684"/>
    <w:rsid w:val="00FA731E"/>
    <w:rsid w:val="00FB2B38"/>
    <w:rsid w:val="00FB3A9C"/>
    <w:rsid w:val="00FC5708"/>
    <w:rsid w:val="00FC6358"/>
    <w:rsid w:val="00FD01CF"/>
    <w:rsid w:val="00FD2C14"/>
    <w:rsid w:val="00FD320D"/>
    <w:rsid w:val="00FE23DE"/>
    <w:rsid w:val="01040C7F"/>
    <w:rsid w:val="01D82570"/>
    <w:rsid w:val="020E6F12"/>
    <w:rsid w:val="0335194A"/>
    <w:rsid w:val="03865A9F"/>
    <w:rsid w:val="045F512B"/>
    <w:rsid w:val="05400480"/>
    <w:rsid w:val="06D36672"/>
    <w:rsid w:val="07613A78"/>
    <w:rsid w:val="087655A6"/>
    <w:rsid w:val="096977BE"/>
    <w:rsid w:val="09B876DA"/>
    <w:rsid w:val="0A042C06"/>
    <w:rsid w:val="0A5C51D7"/>
    <w:rsid w:val="0B7D7F30"/>
    <w:rsid w:val="0B966415"/>
    <w:rsid w:val="0C056D9E"/>
    <w:rsid w:val="0C331F2A"/>
    <w:rsid w:val="0C7F4F2D"/>
    <w:rsid w:val="0DE7192A"/>
    <w:rsid w:val="0EBC1A1B"/>
    <w:rsid w:val="0ECF3BC9"/>
    <w:rsid w:val="0ED50D7E"/>
    <w:rsid w:val="0F2A6B62"/>
    <w:rsid w:val="0F6E05DA"/>
    <w:rsid w:val="11210775"/>
    <w:rsid w:val="11967704"/>
    <w:rsid w:val="13785F82"/>
    <w:rsid w:val="13D12D36"/>
    <w:rsid w:val="13F07AAF"/>
    <w:rsid w:val="14094D09"/>
    <w:rsid w:val="15D25273"/>
    <w:rsid w:val="15FE2526"/>
    <w:rsid w:val="166C7CEB"/>
    <w:rsid w:val="18C64DED"/>
    <w:rsid w:val="19213378"/>
    <w:rsid w:val="1931456E"/>
    <w:rsid w:val="195E20D5"/>
    <w:rsid w:val="1A3B3E21"/>
    <w:rsid w:val="1A68252E"/>
    <w:rsid w:val="1A736606"/>
    <w:rsid w:val="1B7606B8"/>
    <w:rsid w:val="1B830922"/>
    <w:rsid w:val="1BFC7E50"/>
    <w:rsid w:val="1D29314C"/>
    <w:rsid w:val="1E464F98"/>
    <w:rsid w:val="1E65497F"/>
    <w:rsid w:val="1FAE5C52"/>
    <w:rsid w:val="1FF530E1"/>
    <w:rsid w:val="209000F0"/>
    <w:rsid w:val="20C75D9C"/>
    <w:rsid w:val="21AA4255"/>
    <w:rsid w:val="222D51E6"/>
    <w:rsid w:val="22312E8D"/>
    <w:rsid w:val="22DF7586"/>
    <w:rsid w:val="255D2B68"/>
    <w:rsid w:val="25EE158E"/>
    <w:rsid w:val="26393298"/>
    <w:rsid w:val="26556F31"/>
    <w:rsid w:val="26AF4BE7"/>
    <w:rsid w:val="26CC73DF"/>
    <w:rsid w:val="2753234C"/>
    <w:rsid w:val="275E3731"/>
    <w:rsid w:val="28BB1B85"/>
    <w:rsid w:val="28D32468"/>
    <w:rsid w:val="28D33E26"/>
    <w:rsid w:val="28E110B2"/>
    <w:rsid w:val="297C4CAE"/>
    <w:rsid w:val="2AE07CB8"/>
    <w:rsid w:val="2AEB5D51"/>
    <w:rsid w:val="2B305D51"/>
    <w:rsid w:val="2BA479D4"/>
    <w:rsid w:val="2C9F7E76"/>
    <w:rsid w:val="2D1C7293"/>
    <w:rsid w:val="2D824032"/>
    <w:rsid w:val="2D8E466B"/>
    <w:rsid w:val="2DF36983"/>
    <w:rsid w:val="2F1F7FC4"/>
    <w:rsid w:val="2F614BAE"/>
    <w:rsid w:val="30B84E60"/>
    <w:rsid w:val="31023A23"/>
    <w:rsid w:val="310B2373"/>
    <w:rsid w:val="316A2DD4"/>
    <w:rsid w:val="322F7508"/>
    <w:rsid w:val="32483253"/>
    <w:rsid w:val="333472C1"/>
    <w:rsid w:val="3440123D"/>
    <w:rsid w:val="34D019CE"/>
    <w:rsid w:val="34DF325D"/>
    <w:rsid w:val="351E25F6"/>
    <w:rsid w:val="3541547A"/>
    <w:rsid w:val="356419B4"/>
    <w:rsid w:val="357A2A3E"/>
    <w:rsid w:val="382F3051"/>
    <w:rsid w:val="389D1FAC"/>
    <w:rsid w:val="38A12E15"/>
    <w:rsid w:val="38F353C1"/>
    <w:rsid w:val="3993699D"/>
    <w:rsid w:val="39E7199B"/>
    <w:rsid w:val="3A10060B"/>
    <w:rsid w:val="3A141FEA"/>
    <w:rsid w:val="3A5C576D"/>
    <w:rsid w:val="3A603F17"/>
    <w:rsid w:val="3C547D34"/>
    <w:rsid w:val="3C7F3B9F"/>
    <w:rsid w:val="3E3E7FBC"/>
    <w:rsid w:val="3E6769D4"/>
    <w:rsid w:val="3EE36DC7"/>
    <w:rsid w:val="3F4D3611"/>
    <w:rsid w:val="3F8B0327"/>
    <w:rsid w:val="3FA11A38"/>
    <w:rsid w:val="3FB75A27"/>
    <w:rsid w:val="3FBD0FBB"/>
    <w:rsid w:val="4047615A"/>
    <w:rsid w:val="4074506B"/>
    <w:rsid w:val="40A55725"/>
    <w:rsid w:val="41E40F19"/>
    <w:rsid w:val="42582394"/>
    <w:rsid w:val="42694E98"/>
    <w:rsid w:val="42724809"/>
    <w:rsid w:val="42AD5FD0"/>
    <w:rsid w:val="42D45087"/>
    <w:rsid w:val="42F27BAA"/>
    <w:rsid w:val="432A07A2"/>
    <w:rsid w:val="43AB50D0"/>
    <w:rsid w:val="43CC11DE"/>
    <w:rsid w:val="44EB79FC"/>
    <w:rsid w:val="457653A3"/>
    <w:rsid w:val="45DE3A68"/>
    <w:rsid w:val="470C3249"/>
    <w:rsid w:val="475B6B78"/>
    <w:rsid w:val="49900C41"/>
    <w:rsid w:val="49DE0614"/>
    <w:rsid w:val="4A7523B9"/>
    <w:rsid w:val="4AA66E81"/>
    <w:rsid w:val="4AFF6BD6"/>
    <w:rsid w:val="4B3A3B74"/>
    <w:rsid w:val="4F3719FD"/>
    <w:rsid w:val="4F967EB3"/>
    <w:rsid w:val="4FA57CEC"/>
    <w:rsid w:val="50120438"/>
    <w:rsid w:val="50A1413E"/>
    <w:rsid w:val="51326584"/>
    <w:rsid w:val="51625034"/>
    <w:rsid w:val="51663C9A"/>
    <w:rsid w:val="51D41B82"/>
    <w:rsid w:val="526F7FE0"/>
    <w:rsid w:val="53422C12"/>
    <w:rsid w:val="541C6BF5"/>
    <w:rsid w:val="54810A01"/>
    <w:rsid w:val="54C55B5F"/>
    <w:rsid w:val="554A3614"/>
    <w:rsid w:val="561124F3"/>
    <w:rsid w:val="56932C28"/>
    <w:rsid w:val="56B64F6B"/>
    <w:rsid w:val="56C337E9"/>
    <w:rsid w:val="56C43B0B"/>
    <w:rsid w:val="57890FD7"/>
    <w:rsid w:val="57A90825"/>
    <w:rsid w:val="57C50FFC"/>
    <w:rsid w:val="582B42C6"/>
    <w:rsid w:val="586C72E8"/>
    <w:rsid w:val="587262E1"/>
    <w:rsid w:val="590A200C"/>
    <w:rsid w:val="596B1D97"/>
    <w:rsid w:val="596F2A99"/>
    <w:rsid w:val="5A6F5D9C"/>
    <w:rsid w:val="5A8A7094"/>
    <w:rsid w:val="5ABB0785"/>
    <w:rsid w:val="5AD63B0D"/>
    <w:rsid w:val="5ADC7773"/>
    <w:rsid w:val="5C280A08"/>
    <w:rsid w:val="5C8A6206"/>
    <w:rsid w:val="5D2F5E87"/>
    <w:rsid w:val="5D836C05"/>
    <w:rsid w:val="5E247FA4"/>
    <w:rsid w:val="5E453881"/>
    <w:rsid w:val="5E892431"/>
    <w:rsid w:val="5E96232F"/>
    <w:rsid w:val="5FE330C6"/>
    <w:rsid w:val="6024407D"/>
    <w:rsid w:val="6114119A"/>
    <w:rsid w:val="617B5E6D"/>
    <w:rsid w:val="61E10E27"/>
    <w:rsid w:val="621E5D40"/>
    <w:rsid w:val="622D0213"/>
    <w:rsid w:val="62477267"/>
    <w:rsid w:val="64313BF4"/>
    <w:rsid w:val="645451C6"/>
    <w:rsid w:val="64F45F19"/>
    <w:rsid w:val="64FC71D5"/>
    <w:rsid w:val="65B71EEF"/>
    <w:rsid w:val="677533ED"/>
    <w:rsid w:val="677953C9"/>
    <w:rsid w:val="67D734D5"/>
    <w:rsid w:val="680979AF"/>
    <w:rsid w:val="68924FB5"/>
    <w:rsid w:val="68AC3F39"/>
    <w:rsid w:val="69586E25"/>
    <w:rsid w:val="696125A7"/>
    <w:rsid w:val="69F402A6"/>
    <w:rsid w:val="6A8F67C6"/>
    <w:rsid w:val="6B0445D2"/>
    <w:rsid w:val="6B255516"/>
    <w:rsid w:val="6C5E7DF2"/>
    <w:rsid w:val="6E7703B4"/>
    <w:rsid w:val="6EC025DF"/>
    <w:rsid w:val="6F652C3D"/>
    <w:rsid w:val="6F6C0C8F"/>
    <w:rsid w:val="6FC91EDD"/>
    <w:rsid w:val="7018694D"/>
    <w:rsid w:val="70253F82"/>
    <w:rsid w:val="710E286D"/>
    <w:rsid w:val="71462885"/>
    <w:rsid w:val="71767FAC"/>
    <w:rsid w:val="72BA7094"/>
    <w:rsid w:val="72FD7D0E"/>
    <w:rsid w:val="733C7E7A"/>
    <w:rsid w:val="73976334"/>
    <w:rsid w:val="759351D0"/>
    <w:rsid w:val="75B25848"/>
    <w:rsid w:val="75F4702C"/>
    <w:rsid w:val="75FB3E47"/>
    <w:rsid w:val="7621248E"/>
    <w:rsid w:val="76B13D52"/>
    <w:rsid w:val="77B6549F"/>
    <w:rsid w:val="77ED0BA4"/>
    <w:rsid w:val="790E7AE3"/>
    <w:rsid w:val="792A0134"/>
    <w:rsid w:val="79510594"/>
    <w:rsid w:val="79A86681"/>
    <w:rsid w:val="7A135762"/>
    <w:rsid w:val="7AAE0FF1"/>
    <w:rsid w:val="7B355712"/>
    <w:rsid w:val="7BA51C3A"/>
    <w:rsid w:val="7C465509"/>
    <w:rsid w:val="7CDA5AF0"/>
    <w:rsid w:val="7DC91956"/>
    <w:rsid w:val="7E6E27B8"/>
    <w:rsid w:val="7FDA4FF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qFormat="1" w:unhideWhenUsed="0" w:uiPriority="0" w:name="endnote reference"/>
    <w:lsdException w:qFormat="1" w:unhideWhenUsed="0" w:uiPriority="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link w:val="44"/>
    <w:autoRedefine/>
    <w:qFormat/>
    <w:uiPriority w:val="9"/>
    <w:pPr>
      <w:widowControl/>
      <w:spacing w:before="100" w:beforeAutospacing="1" w:after="100" w:afterAutospacing="1"/>
      <w:jc w:val="left"/>
      <w:outlineLvl w:val="0"/>
    </w:pPr>
    <w:rPr>
      <w:rFonts w:ascii="宋体" w:hAnsi="宋体"/>
      <w:b/>
      <w:bCs/>
      <w:kern w:val="36"/>
      <w:sz w:val="48"/>
      <w:szCs w:val="48"/>
    </w:rPr>
  </w:style>
  <w:style w:type="paragraph" w:styleId="3">
    <w:name w:val="heading 4"/>
    <w:basedOn w:val="1"/>
    <w:next w:val="1"/>
    <w:autoRedefine/>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36">
    <w:name w:val="Default Paragraph Font"/>
    <w:semiHidden/>
    <w:qFormat/>
    <w:uiPriority w:val="0"/>
  </w:style>
  <w:style w:type="table" w:default="1" w:styleId="34">
    <w:name w:val="Normal Table"/>
    <w:autoRedefine/>
    <w:semiHidden/>
    <w:qFormat/>
    <w:uiPriority w:val="0"/>
    <w:tblPr>
      <w:tblCellMar>
        <w:top w:w="0" w:type="dxa"/>
        <w:left w:w="108" w:type="dxa"/>
        <w:bottom w:w="0" w:type="dxa"/>
        <w:right w:w="108" w:type="dxa"/>
      </w:tblCellMar>
    </w:tblPr>
  </w:style>
  <w:style w:type="paragraph" w:styleId="4">
    <w:name w:val="toc 7"/>
    <w:basedOn w:val="1"/>
    <w:next w:val="1"/>
    <w:autoRedefine/>
    <w:semiHidden/>
    <w:qFormat/>
    <w:uiPriority w:val="0"/>
    <w:pPr>
      <w:tabs>
        <w:tab w:val="right" w:leader="dot" w:pos="9241"/>
      </w:tabs>
      <w:ind w:firstLine="500" w:firstLineChars="500"/>
      <w:jc w:val="left"/>
    </w:pPr>
    <w:rPr>
      <w:rFonts w:ascii="宋体"/>
      <w:szCs w:val="21"/>
    </w:rPr>
  </w:style>
  <w:style w:type="paragraph" w:styleId="5">
    <w:name w:val="index 8"/>
    <w:basedOn w:val="1"/>
    <w:next w:val="1"/>
    <w:autoRedefine/>
    <w:qFormat/>
    <w:uiPriority w:val="0"/>
    <w:pPr>
      <w:ind w:left="1680" w:hanging="210"/>
      <w:jc w:val="left"/>
    </w:pPr>
    <w:rPr>
      <w:rFonts w:ascii="Calibri" w:hAnsi="Calibri"/>
      <w:sz w:val="20"/>
      <w:szCs w:val="20"/>
    </w:rPr>
  </w:style>
  <w:style w:type="paragraph" w:styleId="6">
    <w:name w:val="caption"/>
    <w:basedOn w:val="1"/>
    <w:next w:val="1"/>
    <w:qFormat/>
    <w:uiPriority w:val="0"/>
    <w:pPr>
      <w:spacing w:before="152" w:after="160"/>
    </w:pPr>
    <w:rPr>
      <w:rFonts w:ascii="Arial" w:hAnsi="Arial" w:eastAsia="黑体" w:cs="Arial"/>
      <w:sz w:val="20"/>
      <w:szCs w:val="20"/>
    </w:rPr>
  </w:style>
  <w:style w:type="paragraph" w:styleId="7">
    <w:name w:val="index 5"/>
    <w:basedOn w:val="1"/>
    <w:next w:val="1"/>
    <w:autoRedefine/>
    <w:qFormat/>
    <w:uiPriority w:val="0"/>
    <w:pPr>
      <w:ind w:left="1050" w:hanging="210"/>
      <w:jc w:val="left"/>
    </w:pPr>
    <w:rPr>
      <w:rFonts w:ascii="Calibri" w:hAnsi="Calibri"/>
      <w:sz w:val="20"/>
      <w:szCs w:val="20"/>
    </w:rPr>
  </w:style>
  <w:style w:type="paragraph" w:styleId="8">
    <w:name w:val="Document Map"/>
    <w:basedOn w:val="1"/>
    <w:autoRedefine/>
    <w:semiHidden/>
    <w:qFormat/>
    <w:uiPriority w:val="0"/>
    <w:pPr>
      <w:shd w:val="clear" w:color="auto" w:fill="000080"/>
    </w:pPr>
  </w:style>
  <w:style w:type="paragraph" w:styleId="9">
    <w:name w:val="annotation text"/>
    <w:basedOn w:val="1"/>
    <w:link w:val="45"/>
    <w:autoRedefine/>
    <w:qFormat/>
    <w:uiPriority w:val="0"/>
    <w:pPr>
      <w:jc w:val="left"/>
    </w:pPr>
  </w:style>
  <w:style w:type="paragraph" w:styleId="10">
    <w:name w:val="index 6"/>
    <w:basedOn w:val="1"/>
    <w:next w:val="1"/>
    <w:autoRedefine/>
    <w:qFormat/>
    <w:uiPriority w:val="0"/>
    <w:pPr>
      <w:ind w:left="1260" w:hanging="210"/>
      <w:jc w:val="left"/>
    </w:pPr>
    <w:rPr>
      <w:rFonts w:ascii="Calibri" w:hAnsi="Calibri"/>
      <w:sz w:val="20"/>
      <w:szCs w:val="20"/>
    </w:rPr>
  </w:style>
  <w:style w:type="paragraph" w:styleId="11">
    <w:name w:val="index 4"/>
    <w:basedOn w:val="1"/>
    <w:next w:val="1"/>
    <w:autoRedefine/>
    <w:qFormat/>
    <w:uiPriority w:val="0"/>
    <w:pPr>
      <w:ind w:left="840" w:hanging="210"/>
      <w:jc w:val="left"/>
    </w:pPr>
    <w:rPr>
      <w:rFonts w:ascii="Calibri" w:hAnsi="Calibri"/>
      <w:sz w:val="20"/>
      <w:szCs w:val="20"/>
    </w:rPr>
  </w:style>
  <w:style w:type="paragraph" w:styleId="12">
    <w:name w:val="toc 5"/>
    <w:basedOn w:val="1"/>
    <w:next w:val="1"/>
    <w:autoRedefine/>
    <w:semiHidden/>
    <w:qFormat/>
    <w:uiPriority w:val="0"/>
    <w:pPr>
      <w:tabs>
        <w:tab w:val="right" w:leader="dot" w:pos="9241"/>
      </w:tabs>
      <w:ind w:firstLine="300" w:firstLineChars="300"/>
      <w:jc w:val="left"/>
    </w:pPr>
    <w:rPr>
      <w:rFonts w:ascii="宋体"/>
      <w:szCs w:val="21"/>
    </w:rPr>
  </w:style>
  <w:style w:type="paragraph" w:styleId="13">
    <w:name w:val="toc 3"/>
    <w:basedOn w:val="1"/>
    <w:next w:val="1"/>
    <w:autoRedefine/>
    <w:semiHidden/>
    <w:qFormat/>
    <w:uiPriority w:val="0"/>
    <w:pPr>
      <w:tabs>
        <w:tab w:val="right" w:leader="dot" w:pos="9241"/>
      </w:tabs>
      <w:ind w:firstLine="100" w:firstLineChars="100"/>
      <w:jc w:val="left"/>
    </w:pPr>
    <w:rPr>
      <w:rFonts w:ascii="宋体"/>
      <w:szCs w:val="21"/>
    </w:rPr>
  </w:style>
  <w:style w:type="paragraph" w:styleId="14">
    <w:name w:val="toc 8"/>
    <w:basedOn w:val="1"/>
    <w:next w:val="1"/>
    <w:autoRedefine/>
    <w:semiHidden/>
    <w:qFormat/>
    <w:uiPriority w:val="0"/>
    <w:pPr>
      <w:tabs>
        <w:tab w:val="right" w:leader="dot" w:pos="9241"/>
      </w:tabs>
      <w:ind w:firstLine="607" w:firstLineChars="600"/>
      <w:jc w:val="left"/>
    </w:pPr>
    <w:rPr>
      <w:rFonts w:ascii="宋体"/>
      <w:szCs w:val="21"/>
    </w:rPr>
  </w:style>
  <w:style w:type="paragraph" w:styleId="15">
    <w:name w:val="index 3"/>
    <w:basedOn w:val="1"/>
    <w:next w:val="1"/>
    <w:autoRedefine/>
    <w:qFormat/>
    <w:uiPriority w:val="0"/>
    <w:pPr>
      <w:ind w:left="630" w:hanging="210"/>
      <w:jc w:val="left"/>
    </w:pPr>
    <w:rPr>
      <w:rFonts w:ascii="Calibri" w:hAnsi="Calibri"/>
      <w:sz w:val="20"/>
      <w:szCs w:val="20"/>
    </w:rPr>
  </w:style>
  <w:style w:type="paragraph" w:styleId="16">
    <w:name w:val="Date"/>
    <w:basedOn w:val="1"/>
    <w:next w:val="1"/>
    <w:link w:val="46"/>
    <w:autoRedefine/>
    <w:qFormat/>
    <w:uiPriority w:val="0"/>
    <w:pPr>
      <w:ind w:left="100" w:leftChars="2500"/>
    </w:pPr>
  </w:style>
  <w:style w:type="paragraph" w:styleId="17">
    <w:name w:val="endnote text"/>
    <w:basedOn w:val="1"/>
    <w:autoRedefine/>
    <w:semiHidden/>
    <w:qFormat/>
    <w:uiPriority w:val="0"/>
    <w:pPr>
      <w:snapToGrid w:val="0"/>
      <w:jc w:val="left"/>
    </w:pPr>
  </w:style>
  <w:style w:type="paragraph" w:styleId="18">
    <w:name w:val="Balloon Text"/>
    <w:basedOn w:val="1"/>
    <w:link w:val="47"/>
    <w:autoRedefine/>
    <w:qFormat/>
    <w:uiPriority w:val="0"/>
    <w:rPr>
      <w:sz w:val="18"/>
      <w:szCs w:val="18"/>
    </w:rPr>
  </w:style>
  <w:style w:type="paragraph" w:styleId="19">
    <w:name w:val="footer"/>
    <w:basedOn w:val="1"/>
    <w:autoRedefine/>
    <w:qFormat/>
    <w:uiPriority w:val="0"/>
    <w:pPr>
      <w:snapToGrid w:val="0"/>
      <w:ind w:right="210" w:rightChars="100"/>
      <w:jc w:val="right"/>
    </w:pPr>
    <w:rPr>
      <w:sz w:val="18"/>
      <w:szCs w:val="18"/>
    </w:rPr>
  </w:style>
  <w:style w:type="paragraph" w:styleId="20">
    <w:name w:val="header"/>
    <w:basedOn w:val="1"/>
    <w:autoRedefine/>
    <w:qFormat/>
    <w:uiPriority w:val="0"/>
    <w:pPr>
      <w:snapToGrid w:val="0"/>
      <w:jc w:val="left"/>
    </w:pPr>
    <w:rPr>
      <w:sz w:val="18"/>
      <w:szCs w:val="18"/>
    </w:rPr>
  </w:style>
  <w:style w:type="paragraph" w:styleId="21">
    <w:name w:val="toc 1"/>
    <w:basedOn w:val="1"/>
    <w:next w:val="1"/>
    <w:autoRedefine/>
    <w:semiHidden/>
    <w:qFormat/>
    <w:uiPriority w:val="0"/>
    <w:pPr>
      <w:tabs>
        <w:tab w:val="right" w:leader="dot" w:pos="9242"/>
      </w:tabs>
      <w:spacing w:before="25" w:beforeLines="25" w:after="25" w:afterLines="25"/>
      <w:jc w:val="left"/>
    </w:pPr>
    <w:rPr>
      <w:rFonts w:ascii="宋体"/>
      <w:szCs w:val="21"/>
    </w:rPr>
  </w:style>
  <w:style w:type="paragraph" w:styleId="22">
    <w:name w:val="toc 4"/>
    <w:basedOn w:val="1"/>
    <w:next w:val="1"/>
    <w:autoRedefine/>
    <w:semiHidden/>
    <w:qFormat/>
    <w:uiPriority w:val="0"/>
    <w:pPr>
      <w:tabs>
        <w:tab w:val="right" w:leader="dot" w:pos="9241"/>
      </w:tabs>
      <w:ind w:firstLine="200" w:firstLineChars="200"/>
      <w:jc w:val="left"/>
    </w:pPr>
    <w:rPr>
      <w:rFonts w:ascii="宋体"/>
      <w:szCs w:val="21"/>
    </w:rPr>
  </w:style>
  <w:style w:type="paragraph" w:styleId="23">
    <w:name w:val="index heading"/>
    <w:basedOn w:val="1"/>
    <w:next w:val="24"/>
    <w:autoRedefine/>
    <w:qFormat/>
    <w:uiPriority w:val="0"/>
    <w:pPr>
      <w:spacing w:before="120" w:after="120"/>
      <w:jc w:val="center"/>
    </w:pPr>
    <w:rPr>
      <w:rFonts w:ascii="Calibri" w:hAnsi="Calibri"/>
      <w:b/>
      <w:bCs/>
      <w:iCs/>
      <w:szCs w:val="20"/>
    </w:rPr>
  </w:style>
  <w:style w:type="paragraph" w:styleId="24">
    <w:name w:val="index 1"/>
    <w:basedOn w:val="1"/>
    <w:next w:val="25"/>
    <w:autoRedefine/>
    <w:qFormat/>
    <w:uiPriority w:val="0"/>
    <w:pPr>
      <w:tabs>
        <w:tab w:val="right" w:leader="dot" w:pos="9299"/>
      </w:tabs>
      <w:jc w:val="left"/>
    </w:pPr>
    <w:rPr>
      <w:rFonts w:ascii="宋体"/>
      <w:szCs w:val="21"/>
    </w:rPr>
  </w:style>
  <w:style w:type="paragraph" w:customStyle="1" w:styleId="25">
    <w:name w:val="段"/>
    <w:link w:val="48"/>
    <w:autoRedefine/>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styleId="26">
    <w:name w:val="footnote text"/>
    <w:basedOn w:val="1"/>
    <w:autoRedefine/>
    <w:qFormat/>
    <w:uiPriority w:val="0"/>
    <w:pPr>
      <w:numPr>
        <w:ilvl w:val="0"/>
        <w:numId w:val="1"/>
      </w:numPr>
      <w:snapToGrid w:val="0"/>
      <w:jc w:val="left"/>
    </w:pPr>
    <w:rPr>
      <w:rFonts w:ascii="宋体"/>
      <w:sz w:val="18"/>
      <w:szCs w:val="18"/>
    </w:rPr>
  </w:style>
  <w:style w:type="paragraph" w:styleId="27">
    <w:name w:val="toc 6"/>
    <w:basedOn w:val="1"/>
    <w:next w:val="1"/>
    <w:autoRedefine/>
    <w:semiHidden/>
    <w:qFormat/>
    <w:uiPriority w:val="0"/>
    <w:pPr>
      <w:tabs>
        <w:tab w:val="right" w:leader="dot" w:pos="9241"/>
      </w:tabs>
      <w:ind w:firstLine="400" w:firstLineChars="400"/>
      <w:jc w:val="left"/>
    </w:pPr>
    <w:rPr>
      <w:rFonts w:ascii="宋体"/>
      <w:szCs w:val="21"/>
    </w:rPr>
  </w:style>
  <w:style w:type="paragraph" w:styleId="28">
    <w:name w:val="index 7"/>
    <w:basedOn w:val="1"/>
    <w:next w:val="1"/>
    <w:autoRedefine/>
    <w:qFormat/>
    <w:uiPriority w:val="0"/>
    <w:pPr>
      <w:ind w:left="1470" w:hanging="210"/>
      <w:jc w:val="left"/>
    </w:pPr>
    <w:rPr>
      <w:rFonts w:ascii="Calibri" w:hAnsi="Calibri"/>
      <w:sz w:val="20"/>
      <w:szCs w:val="20"/>
    </w:rPr>
  </w:style>
  <w:style w:type="paragraph" w:styleId="29">
    <w:name w:val="index 9"/>
    <w:basedOn w:val="1"/>
    <w:next w:val="1"/>
    <w:autoRedefine/>
    <w:qFormat/>
    <w:uiPriority w:val="0"/>
    <w:pPr>
      <w:ind w:left="1890" w:hanging="210"/>
      <w:jc w:val="left"/>
    </w:pPr>
    <w:rPr>
      <w:rFonts w:ascii="Calibri" w:hAnsi="Calibri"/>
      <w:sz w:val="20"/>
      <w:szCs w:val="20"/>
    </w:rPr>
  </w:style>
  <w:style w:type="paragraph" w:styleId="30">
    <w:name w:val="toc 2"/>
    <w:basedOn w:val="1"/>
    <w:next w:val="1"/>
    <w:autoRedefine/>
    <w:semiHidden/>
    <w:qFormat/>
    <w:uiPriority w:val="0"/>
    <w:pPr>
      <w:tabs>
        <w:tab w:val="right" w:leader="dot" w:pos="9242"/>
      </w:tabs>
    </w:pPr>
    <w:rPr>
      <w:rFonts w:ascii="宋体"/>
      <w:szCs w:val="21"/>
    </w:rPr>
  </w:style>
  <w:style w:type="paragraph" w:styleId="31">
    <w:name w:val="toc 9"/>
    <w:basedOn w:val="1"/>
    <w:next w:val="1"/>
    <w:autoRedefine/>
    <w:semiHidden/>
    <w:qFormat/>
    <w:uiPriority w:val="0"/>
    <w:pPr>
      <w:ind w:left="1470"/>
      <w:jc w:val="left"/>
    </w:pPr>
    <w:rPr>
      <w:sz w:val="20"/>
      <w:szCs w:val="20"/>
    </w:rPr>
  </w:style>
  <w:style w:type="paragraph" w:styleId="32">
    <w:name w:val="index 2"/>
    <w:basedOn w:val="1"/>
    <w:next w:val="1"/>
    <w:autoRedefine/>
    <w:qFormat/>
    <w:uiPriority w:val="0"/>
    <w:pPr>
      <w:ind w:left="420" w:hanging="210"/>
      <w:jc w:val="left"/>
    </w:pPr>
    <w:rPr>
      <w:rFonts w:ascii="Calibri" w:hAnsi="Calibri"/>
      <w:sz w:val="20"/>
      <w:szCs w:val="20"/>
    </w:rPr>
  </w:style>
  <w:style w:type="paragraph" w:styleId="33">
    <w:name w:val="annotation subject"/>
    <w:basedOn w:val="9"/>
    <w:next w:val="9"/>
    <w:link w:val="49"/>
    <w:autoRedefine/>
    <w:qFormat/>
    <w:uiPriority w:val="0"/>
    <w:rPr>
      <w:b/>
      <w:bCs/>
    </w:rPr>
  </w:style>
  <w:style w:type="table" w:styleId="35">
    <w:name w:val="Table Grid"/>
    <w:basedOn w:val="34"/>
    <w:autoRedefine/>
    <w:qFormat/>
    <w:uiPriority w:val="0"/>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37">
    <w:name w:val="endnote reference"/>
    <w:autoRedefine/>
    <w:semiHidden/>
    <w:qFormat/>
    <w:uiPriority w:val="0"/>
    <w:rPr>
      <w:vertAlign w:val="superscript"/>
    </w:rPr>
  </w:style>
  <w:style w:type="character" w:styleId="38">
    <w:name w:val="page number"/>
    <w:autoRedefine/>
    <w:qFormat/>
    <w:uiPriority w:val="0"/>
    <w:rPr>
      <w:rFonts w:ascii="Times New Roman" w:hAnsi="Times New Roman" w:eastAsia="宋体"/>
      <w:sz w:val="18"/>
    </w:rPr>
  </w:style>
  <w:style w:type="character" w:styleId="39">
    <w:name w:val="FollowedHyperlink"/>
    <w:autoRedefine/>
    <w:qFormat/>
    <w:uiPriority w:val="0"/>
    <w:rPr>
      <w:color w:val="800080"/>
      <w:u w:val="single"/>
    </w:rPr>
  </w:style>
  <w:style w:type="character" w:styleId="40">
    <w:name w:val="Emphasis"/>
    <w:basedOn w:val="36"/>
    <w:autoRedefine/>
    <w:qFormat/>
    <w:uiPriority w:val="0"/>
    <w:rPr>
      <w:i/>
    </w:rPr>
  </w:style>
  <w:style w:type="character" w:styleId="41">
    <w:name w:val="Hyperlink"/>
    <w:autoRedefine/>
    <w:qFormat/>
    <w:uiPriority w:val="0"/>
    <w:rPr>
      <w:color w:val="0000FF"/>
      <w:spacing w:val="0"/>
      <w:w w:val="100"/>
      <w:szCs w:val="21"/>
      <w:u w:val="single"/>
    </w:rPr>
  </w:style>
  <w:style w:type="character" w:styleId="42">
    <w:name w:val="annotation reference"/>
    <w:autoRedefine/>
    <w:qFormat/>
    <w:uiPriority w:val="0"/>
    <w:rPr>
      <w:sz w:val="21"/>
      <w:szCs w:val="21"/>
    </w:rPr>
  </w:style>
  <w:style w:type="character" w:styleId="43">
    <w:name w:val="footnote reference"/>
    <w:autoRedefine/>
    <w:semiHidden/>
    <w:qFormat/>
    <w:uiPriority w:val="0"/>
    <w:rPr>
      <w:vertAlign w:val="superscript"/>
    </w:rPr>
  </w:style>
  <w:style w:type="character" w:customStyle="1" w:styleId="44">
    <w:name w:val="标题 1 Char"/>
    <w:link w:val="2"/>
    <w:autoRedefine/>
    <w:qFormat/>
    <w:uiPriority w:val="9"/>
    <w:rPr>
      <w:rFonts w:ascii="宋体" w:hAnsi="宋体" w:cs="宋体"/>
      <w:b/>
      <w:bCs/>
      <w:kern w:val="36"/>
      <w:sz w:val="48"/>
      <w:szCs w:val="48"/>
    </w:rPr>
  </w:style>
  <w:style w:type="character" w:customStyle="1" w:styleId="45">
    <w:name w:val="批注文字 Char"/>
    <w:link w:val="9"/>
    <w:autoRedefine/>
    <w:qFormat/>
    <w:uiPriority w:val="0"/>
    <w:rPr>
      <w:kern w:val="2"/>
      <w:sz w:val="21"/>
      <w:szCs w:val="24"/>
    </w:rPr>
  </w:style>
  <w:style w:type="character" w:customStyle="1" w:styleId="46">
    <w:name w:val="日期 Char"/>
    <w:link w:val="16"/>
    <w:autoRedefine/>
    <w:qFormat/>
    <w:uiPriority w:val="0"/>
    <w:rPr>
      <w:kern w:val="2"/>
      <w:sz w:val="21"/>
      <w:szCs w:val="24"/>
    </w:rPr>
  </w:style>
  <w:style w:type="character" w:customStyle="1" w:styleId="47">
    <w:name w:val="批注框文本 Char"/>
    <w:link w:val="18"/>
    <w:autoRedefine/>
    <w:qFormat/>
    <w:uiPriority w:val="0"/>
    <w:rPr>
      <w:kern w:val="2"/>
      <w:sz w:val="18"/>
      <w:szCs w:val="18"/>
    </w:rPr>
  </w:style>
  <w:style w:type="character" w:customStyle="1" w:styleId="48">
    <w:name w:val="段 Char"/>
    <w:link w:val="25"/>
    <w:autoRedefine/>
    <w:qFormat/>
    <w:uiPriority w:val="0"/>
    <w:rPr>
      <w:rFonts w:ascii="宋体"/>
      <w:sz w:val="21"/>
      <w:lang w:val="en-US" w:eastAsia="zh-CN" w:bidi="ar-SA"/>
    </w:rPr>
  </w:style>
  <w:style w:type="character" w:customStyle="1" w:styleId="49">
    <w:name w:val="批注主题 Char"/>
    <w:link w:val="33"/>
    <w:autoRedefine/>
    <w:qFormat/>
    <w:uiPriority w:val="0"/>
    <w:rPr>
      <w:b/>
      <w:bCs/>
      <w:kern w:val="2"/>
      <w:sz w:val="21"/>
      <w:szCs w:val="24"/>
    </w:rPr>
  </w:style>
  <w:style w:type="character" w:customStyle="1" w:styleId="50">
    <w:name w:val="附录公式 Char"/>
    <w:basedOn w:val="48"/>
    <w:link w:val="51"/>
    <w:autoRedefine/>
    <w:qFormat/>
    <w:uiPriority w:val="0"/>
  </w:style>
  <w:style w:type="paragraph" w:customStyle="1" w:styleId="51">
    <w:name w:val="附录公式"/>
    <w:basedOn w:val="25"/>
    <w:next w:val="25"/>
    <w:link w:val="50"/>
    <w:autoRedefine/>
    <w:qFormat/>
    <w:uiPriority w:val="0"/>
  </w:style>
  <w:style w:type="character" w:customStyle="1" w:styleId="52">
    <w:name w:val="发布"/>
    <w:autoRedefine/>
    <w:qFormat/>
    <w:uiPriority w:val="0"/>
    <w:rPr>
      <w:rFonts w:ascii="黑体" w:eastAsia="黑体"/>
      <w:spacing w:val="85"/>
      <w:w w:val="100"/>
      <w:position w:val="3"/>
      <w:sz w:val="28"/>
      <w:szCs w:val="28"/>
    </w:rPr>
  </w:style>
  <w:style w:type="character" w:customStyle="1" w:styleId="53">
    <w:name w:val="首示例 Char"/>
    <w:link w:val="54"/>
    <w:autoRedefine/>
    <w:qFormat/>
    <w:uiPriority w:val="0"/>
    <w:rPr>
      <w:rFonts w:ascii="宋体" w:hAnsi="宋体"/>
      <w:kern w:val="2"/>
      <w:sz w:val="18"/>
      <w:szCs w:val="18"/>
      <w:lang w:val="en-US" w:eastAsia="zh-CN" w:bidi="ar-SA"/>
    </w:rPr>
  </w:style>
  <w:style w:type="paragraph" w:customStyle="1" w:styleId="54">
    <w:name w:val="首示例"/>
    <w:next w:val="25"/>
    <w:link w:val="53"/>
    <w:autoRedefine/>
    <w:qFormat/>
    <w:uiPriority w:val="0"/>
    <w:pPr>
      <w:numPr>
        <w:ilvl w:val="0"/>
        <w:numId w:val="2"/>
      </w:numPr>
      <w:tabs>
        <w:tab w:val="left" w:pos="360"/>
      </w:tabs>
      <w:ind w:firstLine="0"/>
    </w:pPr>
    <w:rPr>
      <w:rFonts w:ascii="宋体" w:hAnsi="宋体" w:eastAsia="宋体" w:cs="Times New Roman"/>
      <w:kern w:val="2"/>
      <w:sz w:val="18"/>
      <w:szCs w:val="18"/>
      <w:lang w:val="en-US" w:eastAsia="zh-CN" w:bidi="ar-SA"/>
    </w:rPr>
  </w:style>
  <w:style w:type="paragraph" w:customStyle="1" w:styleId="55">
    <w:name w:val="标准称谓"/>
    <w:next w:val="1"/>
    <w:autoRedefine/>
    <w:qFormat/>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56">
    <w:name w:val="附录五级无"/>
    <w:basedOn w:val="57"/>
    <w:autoRedefine/>
    <w:qFormat/>
    <w:uiPriority w:val="0"/>
    <w:pPr>
      <w:tabs>
        <w:tab w:val="left" w:pos="360"/>
      </w:tabs>
      <w:spacing w:before="0" w:beforeLines="0" w:after="0" w:afterLines="0"/>
    </w:pPr>
    <w:rPr>
      <w:rFonts w:ascii="宋体" w:eastAsia="宋体"/>
      <w:szCs w:val="21"/>
    </w:rPr>
  </w:style>
  <w:style w:type="paragraph" w:customStyle="1" w:styleId="57">
    <w:name w:val="附录五级条标题"/>
    <w:basedOn w:val="58"/>
    <w:next w:val="25"/>
    <w:autoRedefine/>
    <w:qFormat/>
    <w:uiPriority w:val="0"/>
    <w:pPr>
      <w:numPr>
        <w:ilvl w:val="6"/>
        <w:numId w:val="3"/>
      </w:numPr>
      <w:tabs>
        <w:tab w:val="left" w:pos="360"/>
      </w:tabs>
      <w:outlineLvl w:val="6"/>
    </w:pPr>
  </w:style>
  <w:style w:type="paragraph" w:customStyle="1" w:styleId="58">
    <w:name w:val="附录四级条标题"/>
    <w:basedOn w:val="59"/>
    <w:next w:val="25"/>
    <w:autoRedefine/>
    <w:qFormat/>
    <w:uiPriority w:val="0"/>
    <w:pPr>
      <w:numPr>
        <w:ilvl w:val="5"/>
        <w:numId w:val="3"/>
      </w:numPr>
      <w:tabs>
        <w:tab w:val="left" w:pos="360"/>
      </w:tabs>
      <w:outlineLvl w:val="5"/>
    </w:pPr>
  </w:style>
  <w:style w:type="paragraph" w:customStyle="1" w:styleId="59">
    <w:name w:val="附录三级条标题"/>
    <w:basedOn w:val="60"/>
    <w:next w:val="25"/>
    <w:autoRedefine/>
    <w:qFormat/>
    <w:uiPriority w:val="0"/>
    <w:pPr>
      <w:numPr>
        <w:ilvl w:val="4"/>
        <w:numId w:val="3"/>
      </w:numPr>
      <w:tabs>
        <w:tab w:val="left" w:pos="360"/>
      </w:tabs>
      <w:outlineLvl w:val="4"/>
    </w:pPr>
  </w:style>
  <w:style w:type="paragraph" w:customStyle="1" w:styleId="60">
    <w:name w:val="附录二级条标题"/>
    <w:basedOn w:val="1"/>
    <w:next w:val="25"/>
    <w:autoRedefine/>
    <w:qFormat/>
    <w:uiPriority w:val="0"/>
    <w:pPr>
      <w:widowControl/>
      <w:numPr>
        <w:ilvl w:val="3"/>
        <w:numId w:val="3"/>
      </w:numPr>
      <w:tabs>
        <w:tab w:val="left" w:pos="360"/>
      </w:tabs>
      <w:wordWrap w:val="0"/>
      <w:overflowPunct w:val="0"/>
      <w:autoSpaceDE w:val="0"/>
      <w:autoSpaceDN w:val="0"/>
      <w:spacing w:before="50" w:beforeLines="50" w:after="50" w:afterLines="50"/>
      <w:textAlignment w:val="baseline"/>
      <w:outlineLvl w:val="3"/>
    </w:pPr>
    <w:rPr>
      <w:rFonts w:ascii="黑体" w:eastAsia="黑体"/>
      <w:kern w:val="21"/>
      <w:szCs w:val="20"/>
    </w:rPr>
  </w:style>
  <w:style w:type="paragraph" w:customStyle="1" w:styleId="61">
    <w:name w:val="二级条标题"/>
    <w:basedOn w:val="62"/>
    <w:next w:val="25"/>
    <w:autoRedefine/>
    <w:qFormat/>
    <w:uiPriority w:val="0"/>
    <w:pPr>
      <w:numPr>
        <w:ilvl w:val="2"/>
        <w:numId w:val="4"/>
      </w:numPr>
      <w:spacing w:before="50" w:after="50"/>
      <w:outlineLvl w:val="3"/>
    </w:pPr>
  </w:style>
  <w:style w:type="paragraph" w:customStyle="1" w:styleId="62">
    <w:name w:val="一级条标题"/>
    <w:next w:val="25"/>
    <w:autoRedefine/>
    <w:qFormat/>
    <w:uiPriority w:val="0"/>
    <w:pPr>
      <w:numPr>
        <w:ilvl w:val="1"/>
        <w:numId w:val="4"/>
      </w:numPr>
      <w:spacing w:before="156" w:beforeLines="50" w:after="156" w:afterLines="50"/>
      <w:outlineLvl w:val="2"/>
    </w:pPr>
    <w:rPr>
      <w:rFonts w:ascii="黑体" w:hAnsi="Times New Roman" w:eastAsia="黑体" w:cs="Times New Roman"/>
      <w:sz w:val="21"/>
      <w:szCs w:val="21"/>
      <w:lang w:val="en-US" w:eastAsia="zh-CN" w:bidi="ar-SA"/>
    </w:rPr>
  </w:style>
  <w:style w:type="paragraph" w:customStyle="1" w:styleId="63">
    <w:name w:val="四级条标题"/>
    <w:basedOn w:val="64"/>
    <w:next w:val="25"/>
    <w:autoRedefine/>
    <w:qFormat/>
    <w:uiPriority w:val="0"/>
    <w:pPr>
      <w:numPr>
        <w:ilvl w:val="4"/>
        <w:numId w:val="4"/>
      </w:numPr>
      <w:outlineLvl w:val="5"/>
    </w:pPr>
  </w:style>
  <w:style w:type="paragraph" w:customStyle="1" w:styleId="64">
    <w:name w:val="三级条标题"/>
    <w:basedOn w:val="61"/>
    <w:next w:val="25"/>
    <w:autoRedefine/>
    <w:qFormat/>
    <w:uiPriority w:val="0"/>
    <w:pPr>
      <w:numPr>
        <w:ilvl w:val="0"/>
        <w:numId w:val="0"/>
      </w:numPr>
      <w:outlineLvl w:val="4"/>
    </w:pPr>
  </w:style>
  <w:style w:type="paragraph" w:customStyle="1" w:styleId="65">
    <w:name w:val="其他实施日期"/>
    <w:basedOn w:val="66"/>
    <w:autoRedefine/>
    <w:qFormat/>
    <w:uiPriority w:val="0"/>
  </w:style>
  <w:style w:type="paragraph" w:customStyle="1" w:styleId="66">
    <w:name w:val="实施日期"/>
    <w:basedOn w:val="67"/>
    <w:autoRedefine/>
    <w:qFormat/>
    <w:uiPriority w:val="0"/>
    <w:pPr>
      <w:framePr w:vAnchor="page" w:hAnchor="page"/>
      <w:jc w:val="right"/>
    </w:pPr>
  </w:style>
  <w:style w:type="paragraph" w:customStyle="1" w:styleId="67">
    <w:name w:val="发布日期"/>
    <w:autoRedefine/>
    <w:qFormat/>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68">
    <w:name w:val="附录字母编号列项（一级）"/>
    <w:autoRedefine/>
    <w:qFormat/>
    <w:uiPriority w:val="0"/>
    <w:pPr>
      <w:numPr>
        <w:ilvl w:val="0"/>
        <w:numId w:val="5"/>
      </w:numPr>
    </w:pPr>
    <w:rPr>
      <w:rFonts w:ascii="宋体" w:hAnsi="Times New Roman" w:eastAsia="宋体" w:cs="Times New Roman"/>
      <w:sz w:val="21"/>
      <w:lang w:val="en-US" w:eastAsia="zh-CN" w:bidi="ar-SA"/>
    </w:rPr>
  </w:style>
  <w:style w:type="paragraph" w:customStyle="1" w:styleId="69">
    <w:name w:val="封面标准文稿编辑信息2"/>
    <w:basedOn w:val="70"/>
    <w:autoRedefine/>
    <w:qFormat/>
    <w:uiPriority w:val="0"/>
    <w:pPr>
      <w:framePr w:y="4469"/>
    </w:pPr>
  </w:style>
  <w:style w:type="paragraph" w:customStyle="1" w:styleId="70">
    <w:name w:val="封面标准文稿编辑信息"/>
    <w:basedOn w:val="71"/>
    <w:autoRedefine/>
    <w:qFormat/>
    <w:uiPriority w:val="0"/>
    <w:pPr>
      <w:spacing w:before="180" w:line="180" w:lineRule="exact"/>
    </w:pPr>
    <w:rPr>
      <w:sz w:val="21"/>
    </w:rPr>
  </w:style>
  <w:style w:type="paragraph" w:customStyle="1" w:styleId="71">
    <w:name w:val="封面标准文稿类别"/>
    <w:basedOn w:val="72"/>
    <w:autoRedefine/>
    <w:qFormat/>
    <w:uiPriority w:val="0"/>
    <w:pPr>
      <w:spacing w:after="160" w:line="240" w:lineRule="auto"/>
    </w:pPr>
    <w:rPr>
      <w:sz w:val="24"/>
    </w:rPr>
  </w:style>
  <w:style w:type="paragraph" w:customStyle="1" w:styleId="72">
    <w:name w:val="封面一致性程度标识"/>
    <w:basedOn w:val="73"/>
    <w:autoRedefine/>
    <w:qFormat/>
    <w:uiPriority w:val="0"/>
    <w:pPr>
      <w:spacing w:before="440"/>
    </w:pPr>
    <w:rPr>
      <w:rFonts w:ascii="宋体" w:eastAsia="宋体"/>
    </w:rPr>
  </w:style>
  <w:style w:type="paragraph" w:customStyle="1" w:styleId="73">
    <w:name w:val="封面标准英文名称"/>
    <w:basedOn w:val="74"/>
    <w:autoRedefine/>
    <w:qFormat/>
    <w:uiPriority w:val="0"/>
    <w:pPr>
      <w:spacing w:before="370" w:line="400" w:lineRule="exact"/>
    </w:pPr>
    <w:rPr>
      <w:rFonts w:ascii="Times New Roman"/>
      <w:sz w:val="28"/>
      <w:szCs w:val="28"/>
    </w:rPr>
  </w:style>
  <w:style w:type="paragraph" w:customStyle="1" w:styleId="74">
    <w:name w:val="封面标准名称"/>
    <w:autoRedefine/>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75">
    <w:name w:val="封面标准英文名称2"/>
    <w:basedOn w:val="73"/>
    <w:autoRedefine/>
    <w:qFormat/>
    <w:uiPriority w:val="0"/>
    <w:pPr>
      <w:framePr w:y="4469"/>
    </w:pPr>
  </w:style>
  <w:style w:type="paragraph" w:customStyle="1" w:styleId="76">
    <w:name w:val="列项——（一级）"/>
    <w:autoRedefine/>
    <w:qFormat/>
    <w:uiPriority w:val="0"/>
    <w:pPr>
      <w:widowControl w:val="0"/>
      <w:numPr>
        <w:ilvl w:val="0"/>
        <w:numId w:val="6"/>
      </w:numPr>
      <w:jc w:val="both"/>
    </w:pPr>
    <w:rPr>
      <w:rFonts w:ascii="宋体" w:hAnsi="Times New Roman" w:eastAsia="宋体" w:cs="Times New Roman"/>
      <w:sz w:val="21"/>
      <w:lang w:val="en-US" w:eastAsia="zh-CN" w:bidi="ar-SA"/>
    </w:rPr>
  </w:style>
  <w:style w:type="paragraph" w:customStyle="1" w:styleId="77">
    <w:name w:val="附录三级无"/>
    <w:basedOn w:val="59"/>
    <w:autoRedefine/>
    <w:qFormat/>
    <w:uiPriority w:val="0"/>
    <w:pPr>
      <w:tabs>
        <w:tab w:val="clear" w:pos="360"/>
      </w:tabs>
      <w:spacing w:before="0" w:beforeLines="0" w:after="0" w:afterLines="0"/>
    </w:pPr>
    <w:rPr>
      <w:rFonts w:ascii="宋体" w:eastAsia="宋体"/>
      <w:szCs w:val="21"/>
    </w:rPr>
  </w:style>
  <w:style w:type="paragraph" w:customStyle="1" w:styleId="78">
    <w:name w:val="附录一级条标题"/>
    <w:basedOn w:val="79"/>
    <w:next w:val="25"/>
    <w:autoRedefine/>
    <w:qFormat/>
    <w:uiPriority w:val="0"/>
    <w:pPr>
      <w:numPr>
        <w:ilvl w:val="2"/>
        <w:numId w:val="3"/>
      </w:numPr>
      <w:tabs>
        <w:tab w:val="left" w:pos="360"/>
      </w:tabs>
      <w:autoSpaceDN w:val="0"/>
      <w:spacing w:before="50" w:beforeLines="50" w:after="50" w:afterLines="50"/>
      <w:outlineLvl w:val="2"/>
    </w:pPr>
  </w:style>
  <w:style w:type="paragraph" w:customStyle="1" w:styleId="79">
    <w:name w:val="附录章标题"/>
    <w:next w:val="25"/>
    <w:autoRedefine/>
    <w:qFormat/>
    <w:uiPriority w:val="0"/>
    <w:pPr>
      <w:numPr>
        <w:ilvl w:val="1"/>
        <w:numId w:val="3"/>
      </w:numPr>
      <w:tabs>
        <w:tab w:val="left" w:pos="360"/>
      </w:tabs>
      <w:wordWrap w:val="0"/>
      <w:overflowPunct w:val="0"/>
      <w:autoSpaceDE w:val="0"/>
      <w:spacing w:before="100" w:beforeLines="100" w:after="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80">
    <w:name w:val="参考文献、索引标题"/>
    <w:basedOn w:val="1"/>
    <w:next w:val="25"/>
    <w:autoRedefine/>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81">
    <w:name w:val="章标题"/>
    <w:next w:val="25"/>
    <w:autoRedefine/>
    <w:qFormat/>
    <w:uiPriority w:val="0"/>
    <w:pPr>
      <w:numPr>
        <w:ilvl w:val="0"/>
        <w:numId w:val="4"/>
      </w:numPr>
      <w:spacing w:before="312" w:beforeLines="100" w:after="312" w:afterLines="100"/>
      <w:jc w:val="both"/>
      <w:outlineLvl w:val="1"/>
    </w:pPr>
    <w:rPr>
      <w:rFonts w:ascii="黑体" w:hAnsi="Times New Roman" w:eastAsia="黑体" w:cs="Times New Roman"/>
      <w:sz w:val="21"/>
      <w:lang w:val="en-US" w:eastAsia="zh-CN" w:bidi="ar-SA"/>
    </w:rPr>
  </w:style>
  <w:style w:type="paragraph" w:customStyle="1" w:styleId="82">
    <w:name w:val="前言、引言标题"/>
    <w:next w:val="25"/>
    <w:autoRedefine/>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83">
    <w:name w:val="正文表标题"/>
    <w:next w:val="25"/>
    <w:autoRedefine/>
    <w:qFormat/>
    <w:uiPriority w:val="0"/>
    <w:pPr>
      <w:numPr>
        <w:ilvl w:val="0"/>
        <w:numId w:val="7"/>
      </w:numPr>
      <w:tabs>
        <w:tab w:val="left" w:pos="360"/>
      </w:tabs>
      <w:spacing w:before="156" w:beforeLines="50" w:after="156" w:afterLines="50"/>
      <w:jc w:val="center"/>
    </w:pPr>
    <w:rPr>
      <w:rFonts w:ascii="黑体" w:hAnsi="Times New Roman" w:eastAsia="黑体" w:cs="Times New Roman"/>
      <w:sz w:val="21"/>
      <w:lang w:val="en-US" w:eastAsia="zh-CN" w:bidi="ar-SA"/>
    </w:rPr>
  </w:style>
  <w:style w:type="paragraph" w:customStyle="1" w:styleId="84">
    <w:name w:val="四级无"/>
    <w:basedOn w:val="63"/>
    <w:autoRedefine/>
    <w:qFormat/>
    <w:uiPriority w:val="0"/>
    <w:pPr>
      <w:spacing w:before="0" w:beforeLines="0" w:after="0" w:afterLines="0"/>
    </w:pPr>
    <w:rPr>
      <w:rFonts w:ascii="宋体" w:eastAsia="宋体"/>
    </w:rPr>
  </w:style>
  <w:style w:type="paragraph" w:customStyle="1" w:styleId="85">
    <w:name w:val="图表脚注说明"/>
    <w:basedOn w:val="1"/>
    <w:autoRedefine/>
    <w:qFormat/>
    <w:uiPriority w:val="0"/>
    <w:pPr>
      <w:numPr>
        <w:ilvl w:val="0"/>
        <w:numId w:val="8"/>
      </w:numPr>
    </w:pPr>
    <w:rPr>
      <w:rFonts w:ascii="宋体"/>
      <w:sz w:val="18"/>
      <w:szCs w:val="18"/>
    </w:rPr>
  </w:style>
  <w:style w:type="paragraph" w:customStyle="1" w:styleId="86">
    <w:name w:val="字母编号列项（一级）"/>
    <w:autoRedefine/>
    <w:qFormat/>
    <w:uiPriority w:val="0"/>
    <w:pPr>
      <w:numPr>
        <w:ilvl w:val="0"/>
        <w:numId w:val="9"/>
      </w:numPr>
      <w:jc w:val="both"/>
    </w:pPr>
    <w:rPr>
      <w:rFonts w:ascii="宋体" w:hAnsi="Times New Roman" w:eastAsia="宋体" w:cs="Times New Roman"/>
      <w:sz w:val="21"/>
      <w:lang w:val="en-US" w:eastAsia="zh-CN" w:bidi="ar-SA"/>
    </w:rPr>
  </w:style>
  <w:style w:type="paragraph" w:customStyle="1" w:styleId="87">
    <w:name w:val="p0"/>
    <w:basedOn w:val="1"/>
    <w:autoRedefine/>
    <w:qFormat/>
    <w:uiPriority w:val="0"/>
    <w:pPr>
      <w:widowControl/>
    </w:pPr>
    <w:rPr>
      <w:kern w:val="0"/>
      <w:szCs w:val="21"/>
    </w:rPr>
  </w:style>
  <w:style w:type="paragraph" w:customStyle="1" w:styleId="88">
    <w:name w:val="正文公式编号制表符"/>
    <w:basedOn w:val="25"/>
    <w:next w:val="25"/>
    <w:autoRedefine/>
    <w:qFormat/>
    <w:uiPriority w:val="0"/>
    <w:pPr>
      <w:ind w:firstLine="0" w:firstLineChars="0"/>
    </w:pPr>
  </w:style>
  <w:style w:type="paragraph" w:customStyle="1" w:styleId="89">
    <w:name w:val="附录图标题"/>
    <w:basedOn w:val="1"/>
    <w:next w:val="25"/>
    <w:autoRedefine/>
    <w:qFormat/>
    <w:uiPriority w:val="0"/>
    <w:pPr>
      <w:numPr>
        <w:ilvl w:val="1"/>
        <w:numId w:val="10"/>
      </w:numPr>
      <w:tabs>
        <w:tab w:val="left" w:pos="363"/>
      </w:tabs>
      <w:spacing w:before="50" w:beforeLines="50" w:after="50" w:afterLines="50"/>
      <w:ind w:left="0" w:firstLine="0"/>
      <w:jc w:val="center"/>
    </w:pPr>
    <w:rPr>
      <w:rFonts w:ascii="黑体" w:eastAsia="黑体"/>
      <w:szCs w:val="21"/>
    </w:rPr>
  </w:style>
  <w:style w:type="paragraph" w:customStyle="1" w:styleId="90">
    <w:name w:val="附录二级无"/>
    <w:basedOn w:val="60"/>
    <w:autoRedefine/>
    <w:qFormat/>
    <w:uiPriority w:val="0"/>
    <w:pPr>
      <w:tabs>
        <w:tab w:val="clear" w:pos="360"/>
      </w:tabs>
      <w:spacing w:before="0" w:beforeLines="0" w:after="0" w:afterLines="0"/>
    </w:pPr>
    <w:rPr>
      <w:rFonts w:ascii="宋体" w:eastAsia="宋体"/>
      <w:szCs w:val="21"/>
    </w:rPr>
  </w:style>
  <w:style w:type="paragraph" w:customStyle="1" w:styleId="91">
    <w:name w:val="一级无"/>
    <w:basedOn w:val="62"/>
    <w:autoRedefine/>
    <w:qFormat/>
    <w:uiPriority w:val="0"/>
    <w:pPr>
      <w:spacing w:before="0" w:beforeLines="0" w:after="0" w:afterLines="0"/>
    </w:pPr>
    <w:rPr>
      <w:rFonts w:ascii="宋体" w:eastAsia="宋体"/>
    </w:rPr>
  </w:style>
  <w:style w:type="paragraph" w:customStyle="1" w:styleId="92">
    <w:name w:val="标准书脚_奇数页"/>
    <w:autoRedefine/>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93">
    <w:name w:val="注："/>
    <w:next w:val="25"/>
    <w:autoRedefine/>
    <w:qFormat/>
    <w:uiPriority w:val="0"/>
    <w:pPr>
      <w:widowControl w:val="0"/>
      <w:numPr>
        <w:ilvl w:val="0"/>
        <w:numId w:val="11"/>
      </w:numPr>
      <w:autoSpaceDE w:val="0"/>
      <w:autoSpaceDN w:val="0"/>
      <w:jc w:val="both"/>
    </w:pPr>
    <w:rPr>
      <w:rFonts w:ascii="宋体" w:hAnsi="Times New Roman" w:eastAsia="宋体" w:cs="Times New Roman"/>
      <w:sz w:val="18"/>
      <w:szCs w:val="18"/>
      <w:lang w:val="en-US" w:eastAsia="zh-CN" w:bidi="ar-SA"/>
    </w:rPr>
  </w:style>
  <w:style w:type="paragraph" w:customStyle="1" w:styleId="94">
    <w:name w:val="注×："/>
    <w:autoRedefine/>
    <w:qFormat/>
    <w:uiPriority w:val="0"/>
    <w:pPr>
      <w:widowControl w:val="0"/>
      <w:numPr>
        <w:ilvl w:val="0"/>
        <w:numId w:val="12"/>
      </w:numPr>
      <w:autoSpaceDE w:val="0"/>
      <w:autoSpaceDN w:val="0"/>
      <w:jc w:val="both"/>
    </w:pPr>
    <w:rPr>
      <w:rFonts w:ascii="宋体" w:hAnsi="Times New Roman" w:eastAsia="宋体" w:cs="Times New Roman"/>
      <w:sz w:val="18"/>
      <w:szCs w:val="18"/>
      <w:lang w:val="en-US" w:eastAsia="zh-CN" w:bidi="ar-SA"/>
    </w:rPr>
  </w:style>
  <w:style w:type="paragraph" w:customStyle="1" w:styleId="95">
    <w:name w:val="图的脚注"/>
    <w:next w:val="25"/>
    <w:autoRedefine/>
    <w:qFormat/>
    <w:uiPriority w:val="0"/>
    <w:pPr>
      <w:widowControl w:val="0"/>
      <w:ind w:left="840" w:leftChars="200" w:hanging="420" w:hangingChars="200"/>
      <w:jc w:val="both"/>
    </w:pPr>
    <w:rPr>
      <w:rFonts w:ascii="宋体" w:hAnsi="Times New Roman" w:eastAsia="宋体" w:cs="Times New Roman"/>
      <w:sz w:val="18"/>
      <w:lang w:val="en-US" w:eastAsia="zh-CN" w:bidi="ar-SA"/>
    </w:rPr>
  </w:style>
  <w:style w:type="paragraph" w:customStyle="1" w:styleId="96">
    <w:name w:val="其他标准称谓"/>
    <w:next w:val="1"/>
    <w:autoRedefine/>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97">
    <w:name w:val="三级无"/>
    <w:basedOn w:val="64"/>
    <w:autoRedefine/>
    <w:qFormat/>
    <w:uiPriority w:val="0"/>
    <w:pPr>
      <w:spacing w:before="0" w:beforeLines="0" w:after="0" w:afterLines="0"/>
    </w:pPr>
    <w:rPr>
      <w:rFonts w:ascii="宋体" w:eastAsia="宋体"/>
    </w:rPr>
  </w:style>
  <w:style w:type="paragraph" w:customStyle="1" w:styleId="98">
    <w:name w:val="五级条标题"/>
    <w:basedOn w:val="63"/>
    <w:next w:val="25"/>
    <w:autoRedefine/>
    <w:qFormat/>
    <w:uiPriority w:val="0"/>
    <w:pPr>
      <w:numPr>
        <w:ilvl w:val="5"/>
        <w:numId w:val="4"/>
      </w:numPr>
      <w:outlineLvl w:val="6"/>
    </w:pPr>
  </w:style>
  <w:style w:type="paragraph" w:customStyle="1" w:styleId="99">
    <w:name w:val="封面标准文稿类别2"/>
    <w:basedOn w:val="71"/>
    <w:autoRedefine/>
    <w:qFormat/>
    <w:uiPriority w:val="0"/>
    <w:pPr>
      <w:framePr w:y="4469"/>
    </w:pPr>
  </w:style>
  <w:style w:type="paragraph" w:customStyle="1" w:styleId="100">
    <w:name w:val="注：（正文）"/>
    <w:basedOn w:val="93"/>
    <w:next w:val="25"/>
    <w:autoRedefine/>
    <w:qFormat/>
    <w:uiPriority w:val="0"/>
    <w:pPr>
      <w:numPr>
        <w:ilvl w:val="0"/>
        <w:numId w:val="13"/>
      </w:numPr>
    </w:pPr>
  </w:style>
  <w:style w:type="paragraph" w:customStyle="1" w:styleId="101">
    <w:name w:val="示例后文字"/>
    <w:basedOn w:val="25"/>
    <w:next w:val="25"/>
    <w:autoRedefine/>
    <w:qFormat/>
    <w:uiPriority w:val="0"/>
    <w:pPr>
      <w:ind w:firstLine="360"/>
    </w:pPr>
    <w:rPr>
      <w:sz w:val="18"/>
    </w:rPr>
  </w:style>
  <w:style w:type="paragraph" w:customStyle="1" w:styleId="102">
    <w:name w:val="二级无"/>
    <w:basedOn w:val="61"/>
    <w:autoRedefine/>
    <w:qFormat/>
    <w:uiPriority w:val="0"/>
    <w:pPr>
      <w:spacing w:before="0" w:beforeLines="0" w:after="0" w:afterLines="0"/>
    </w:pPr>
    <w:rPr>
      <w:rFonts w:ascii="宋体" w:eastAsia="宋体"/>
    </w:rPr>
  </w:style>
  <w:style w:type="paragraph" w:customStyle="1" w:styleId="103">
    <w:name w:val="数字编号列项（二级）"/>
    <w:autoRedefine/>
    <w:qFormat/>
    <w:uiPriority w:val="0"/>
    <w:pPr>
      <w:numPr>
        <w:ilvl w:val="1"/>
        <w:numId w:val="9"/>
      </w:numPr>
      <w:jc w:val="both"/>
    </w:pPr>
    <w:rPr>
      <w:rFonts w:ascii="宋体" w:hAnsi="Times New Roman" w:eastAsia="宋体" w:cs="Times New Roman"/>
      <w:sz w:val="21"/>
      <w:lang w:val="en-US" w:eastAsia="zh-CN" w:bidi="ar-SA"/>
    </w:rPr>
  </w:style>
  <w:style w:type="paragraph" w:customStyle="1" w:styleId="104">
    <w:name w:val="附录表标号"/>
    <w:basedOn w:val="1"/>
    <w:next w:val="25"/>
    <w:autoRedefine/>
    <w:qFormat/>
    <w:uiPriority w:val="0"/>
    <w:pPr>
      <w:numPr>
        <w:ilvl w:val="0"/>
        <w:numId w:val="14"/>
      </w:numPr>
      <w:tabs>
        <w:tab w:val="clear" w:pos="0"/>
      </w:tabs>
      <w:spacing w:line="14" w:lineRule="exact"/>
      <w:ind w:left="811" w:hanging="448"/>
      <w:jc w:val="center"/>
      <w:outlineLvl w:val="0"/>
    </w:pPr>
    <w:rPr>
      <w:color w:val="FFFFFF"/>
    </w:rPr>
  </w:style>
  <w:style w:type="paragraph" w:customStyle="1" w:styleId="105">
    <w:name w:val="封面一致性程度标识2"/>
    <w:basedOn w:val="72"/>
    <w:autoRedefine/>
    <w:qFormat/>
    <w:uiPriority w:val="0"/>
    <w:pPr>
      <w:framePr w:y="4469"/>
    </w:pPr>
  </w:style>
  <w:style w:type="paragraph" w:customStyle="1" w:styleId="106">
    <w:name w:val="示例×："/>
    <w:basedOn w:val="81"/>
    <w:autoRedefine/>
    <w:qFormat/>
    <w:uiPriority w:val="0"/>
    <w:pPr>
      <w:numPr>
        <w:ilvl w:val="0"/>
        <w:numId w:val="15"/>
      </w:numPr>
      <w:spacing w:before="0" w:beforeLines="0" w:after="0" w:afterLines="0"/>
      <w:outlineLvl w:val="9"/>
    </w:pPr>
    <w:rPr>
      <w:rFonts w:ascii="宋体" w:eastAsia="宋体"/>
      <w:sz w:val="18"/>
      <w:szCs w:val="18"/>
    </w:rPr>
  </w:style>
  <w:style w:type="paragraph" w:customStyle="1" w:styleId="107">
    <w:name w:val="封面标准代替信息"/>
    <w:autoRedefine/>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108">
    <w:name w:val="目次、标准名称标题"/>
    <w:basedOn w:val="1"/>
    <w:next w:val="25"/>
    <w:autoRedefine/>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109">
    <w:name w:val="封面标准名称2"/>
    <w:basedOn w:val="74"/>
    <w:autoRedefine/>
    <w:qFormat/>
    <w:uiPriority w:val="0"/>
    <w:pPr>
      <w:framePr w:y="4469"/>
      <w:spacing w:before="630" w:beforeLines="630"/>
    </w:pPr>
  </w:style>
  <w:style w:type="paragraph" w:customStyle="1" w:styleId="110">
    <w:name w:val="封面标准号1"/>
    <w:autoRedefine/>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111">
    <w:name w:val="目次、索引正文"/>
    <w:autoRedefine/>
    <w:qFormat/>
    <w:uiPriority w:val="0"/>
    <w:pPr>
      <w:spacing w:line="320" w:lineRule="exact"/>
      <w:jc w:val="both"/>
    </w:pPr>
    <w:rPr>
      <w:rFonts w:ascii="宋体" w:hAnsi="Times New Roman" w:eastAsia="宋体" w:cs="Times New Roman"/>
      <w:sz w:val="21"/>
      <w:lang w:val="en-US" w:eastAsia="zh-CN" w:bidi="ar-SA"/>
    </w:rPr>
  </w:style>
  <w:style w:type="paragraph" w:customStyle="1" w:styleId="112">
    <w:name w:val="标准书眉_奇数页"/>
    <w:next w:val="1"/>
    <w:autoRedefine/>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113">
    <w:name w:val="列项◆（三级）"/>
    <w:basedOn w:val="1"/>
    <w:autoRedefine/>
    <w:qFormat/>
    <w:uiPriority w:val="0"/>
    <w:pPr>
      <w:numPr>
        <w:ilvl w:val="2"/>
        <w:numId w:val="6"/>
      </w:numPr>
    </w:pPr>
    <w:rPr>
      <w:rFonts w:ascii="宋体"/>
      <w:szCs w:val="21"/>
    </w:rPr>
  </w:style>
  <w:style w:type="paragraph" w:customStyle="1" w:styleId="114">
    <w:name w:val="附录数字编号列项（二级）"/>
    <w:autoRedefine/>
    <w:qFormat/>
    <w:uiPriority w:val="0"/>
    <w:pPr>
      <w:numPr>
        <w:ilvl w:val="1"/>
        <w:numId w:val="5"/>
      </w:numPr>
    </w:pPr>
    <w:rPr>
      <w:rFonts w:ascii="宋体" w:hAnsi="Times New Roman" w:eastAsia="宋体" w:cs="Times New Roman"/>
      <w:sz w:val="21"/>
      <w:lang w:val="en-US" w:eastAsia="zh-CN" w:bidi="ar-SA"/>
    </w:rPr>
  </w:style>
  <w:style w:type="paragraph" w:customStyle="1" w:styleId="115">
    <w:name w:val="其他标准标志"/>
    <w:basedOn w:val="116"/>
    <w:autoRedefine/>
    <w:qFormat/>
    <w:uiPriority w:val="0"/>
    <w:pPr>
      <w:framePr w:w="6101" w:vAnchor="page" w:hAnchor="page" w:x="4673" w:y="942"/>
    </w:pPr>
    <w:rPr>
      <w:w w:val="130"/>
    </w:rPr>
  </w:style>
  <w:style w:type="paragraph" w:customStyle="1" w:styleId="116">
    <w:name w:val="标准标志"/>
    <w:next w:val="1"/>
    <w:autoRedefine/>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117">
    <w:name w:val="其他发布部门"/>
    <w:basedOn w:val="118"/>
    <w:autoRedefine/>
    <w:qFormat/>
    <w:uiPriority w:val="0"/>
    <w:pPr>
      <w:framePr w:y="15310"/>
      <w:spacing w:line="0" w:lineRule="atLeast"/>
    </w:pPr>
    <w:rPr>
      <w:rFonts w:ascii="黑体" w:eastAsia="黑体"/>
      <w:b w:val="0"/>
    </w:rPr>
  </w:style>
  <w:style w:type="paragraph" w:customStyle="1" w:styleId="118">
    <w:name w:val="发布部门"/>
    <w:next w:val="25"/>
    <w:autoRedefine/>
    <w:qFormat/>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119">
    <w:name w:val="标准书脚_偶数页"/>
    <w:autoRedefine/>
    <w:qFormat/>
    <w:uiPriority w:val="0"/>
    <w:pPr>
      <w:spacing w:before="120"/>
      <w:ind w:left="221"/>
    </w:pPr>
    <w:rPr>
      <w:rFonts w:ascii="宋体" w:hAnsi="Times New Roman" w:eastAsia="宋体" w:cs="Times New Roman"/>
      <w:sz w:val="18"/>
      <w:szCs w:val="18"/>
      <w:lang w:val="en-US" w:eastAsia="zh-CN" w:bidi="ar-SA"/>
    </w:rPr>
  </w:style>
  <w:style w:type="paragraph" w:customStyle="1" w:styleId="120">
    <w:name w:val="五级无"/>
    <w:basedOn w:val="98"/>
    <w:autoRedefine/>
    <w:qFormat/>
    <w:uiPriority w:val="0"/>
    <w:pPr>
      <w:spacing w:before="0" w:beforeLines="0" w:after="0" w:afterLines="0"/>
    </w:pPr>
    <w:rPr>
      <w:rFonts w:ascii="宋体" w:eastAsia="宋体"/>
    </w:rPr>
  </w:style>
  <w:style w:type="paragraph" w:customStyle="1" w:styleId="121">
    <w:name w:val="附录公式编号制表符"/>
    <w:basedOn w:val="1"/>
    <w:next w:val="25"/>
    <w:autoRedefine/>
    <w:qFormat/>
    <w:uiPriority w:val="0"/>
    <w:pPr>
      <w:widowControl/>
      <w:tabs>
        <w:tab w:val="center" w:pos="4201"/>
        <w:tab w:val="right" w:leader="dot" w:pos="9298"/>
      </w:tabs>
      <w:autoSpaceDE w:val="0"/>
      <w:autoSpaceDN w:val="0"/>
    </w:pPr>
    <w:rPr>
      <w:rFonts w:ascii="宋体"/>
      <w:kern w:val="0"/>
      <w:szCs w:val="20"/>
    </w:rPr>
  </w:style>
  <w:style w:type="paragraph" w:customStyle="1" w:styleId="122">
    <w:name w:val="附录图标号"/>
    <w:basedOn w:val="1"/>
    <w:autoRedefine/>
    <w:qFormat/>
    <w:uiPriority w:val="0"/>
    <w:pPr>
      <w:keepNext/>
      <w:pageBreakBefore/>
      <w:widowControl/>
      <w:numPr>
        <w:ilvl w:val="0"/>
        <w:numId w:val="10"/>
      </w:numPr>
      <w:spacing w:line="14" w:lineRule="exact"/>
      <w:ind w:left="0" w:firstLine="363"/>
      <w:jc w:val="center"/>
      <w:outlineLvl w:val="0"/>
    </w:pPr>
    <w:rPr>
      <w:color w:val="FFFFFF"/>
    </w:rPr>
  </w:style>
  <w:style w:type="paragraph" w:customStyle="1" w:styleId="123">
    <w:name w:val="示例内容"/>
    <w:autoRedefine/>
    <w:qFormat/>
    <w:uiPriority w:val="0"/>
    <w:pPr>
      <w:ind w:firstLine="200" w:firstLineChars="200"/>
    </w:pPr>
    <w:rPr>
      <w:rFonts w:ascii="宋体" w:hAnsi="Times New Roman" w:eastAsia="宋体" w:cs="Times New Roman"/>
      <w:sz w:val="18"/>
      <w:szCs w:val="18"/>
      <w:lang w:val="en-US" w:eastAsia="zh-CN" w:bidi="ar-SA"/>
    </w:rPr>
  </w:style>
  <w:style w:type="paragraph" w:customStyle="1" w:styleId="124">
    <w:name w:val="列项●（二级）"/>
    <w:autoRedefine/>
    <w:qFormat/>
    <w:uiPriority w:val="0"/>
    <w:pPr>
      <w:numPr>
        <w:ilvl w:val="1"/>
        <w:numId w:val="6"/>
      </w:numPr>
      <w:tabs>
        <w:tab w:val="left" w:pos="840"/>
      </w:tabs>
      <w:jc w:val="both"/>
    </w:pPr>
    <w:rPr>
      <w:rFonts w:ascii="宋体" w:hAnsi="Times New Roman" w:eastAsia="宋体" w:cs="Times New Roman"/>
      <w:sz w:val="21"/>
      <w:lang w:val="en-US" w:eastAsia="zh-CN" w:bidi="ar-SA"/>
    </w:rPr>
  </w:style>
  <w:style w:type="paragraph" w:customStyle="1" w:styleId="125">
    <w:name w:val="注×：（正文）"/>
    <w:autoRedefine/>
    <w:qFormat/>
    <w:uiPriority w:val="0"/>
    <w:pPr>
      <w:numPr>
        <w:ilvl w:val="0"/>
        <w:numId w:val="16"/>
      </w:numPr>
      <w:jc w:val="both"/>
    </w:pPr>
    <w:rPr>
      <w:rFonts w:ascii="宋体" w:hAnsi="Times New Roman" w:eastAsia="宋体" w:cs="Times New Roman"/>
      <w:sz w:val="18"/>
      <w:szCs w:val="18"/>
      <w:lang w:val="en-US" w:eastAsia="zh-CN" w:bidi="ar-SA"/>
    </w:rPr>
  </w:style>
  <w:style w:type="paragraph" w:customStyle="1" w:styleId="126">
    <w:name w:val="附录标题"/>
    <w:basedOn w:val="25"/>
    <w:next w:val="25"/>
    <w:autoRedefine/>
    <w:qFormat/>
    <w:uiPriority w:val="0"/>
    <w:pPr>
      <w:ind w:firstLine="0" w:firstLineChars="0"/>
      <w:jc w:val="center"/>
    </w:pPr>
    <w:rPr>
      <w:rFonts w:ascii="黑体" w:eastAsia="黑体"/>
    </w:rPr>
  </w:style>
  <w:style w:type="paragraph" w:customStyle="1" w:styleId="127">
    <w:name w:val="附录表标题"/>
    <w:basedOn w:val="1"/>
    <w:next w:val="25"/>
    <w:autoRedefine/>
    <w:qFormat/>
    <w:uiPriority w:val="0"/>
    <w:pPr>
      <w:numPr>
        <w:ilvl w:val="1"/>
        <w:numId w:val="14"/>
      </w:numPr>
      <w:spacing w:before="50" w:beforeLines="50" w:after="50" w:afterLines="50"/>
      <w:jc w:val="center"/>
    </w:pPr>
    <w:rPr>
      <w:rFonts w:ascii="黑体" w:eastAsia="黑体"/>
      <w:szCs w:val="21"/>
    </w:rPr>
  </w:style>
  <w:style w:type="paragraph" w:customStyle="1" w:styleId="128">
    <w:name w:val="条文脚注"/>
    <w:basedOn w:val="26"/>
    <w:autoRedefine/>
    <w:qFormat/>
    <w:uiPriority w:val="0"/>
    <w:pPr>
      <w:numPr>
        <w:ilvl w:val="0"/>
        <w:numId w:val="0"/>
      </w:numPr>
      <w:jc w:val="both"/>
    </w:pPr>
    <w:rPr>
      <w:rFonts w:ascii="宋体"/>
    </w:rPr>
  </w:style>
  <w:style w:type="paragraph" w:customStyle="1" w:styleId="129">
    <w:name w:val="列项说明"/>
    <w:basedOn w:val="1"/>
    <w:autoRedefine/>
    <w:qFormat/>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130">
    <w:name w:val="附录一级无"/>
    <w:basedOn w:val="78"/>
    <w:autoRedefine/>
    <w:qFormat/>
    <w:uiPriority w:val="0"/>
    <w:pPr>
      <w:tabs>
        <w:tab w:val="clear" w:pos="360"/>
      </w:tabs>
      <w:spacing w:before="0" w:beforeLines="0" w:after="0" w:afterLines="0"/>
    </w:pPr>
    <w:rPr>
      <w:rFonts w:ascii="宋体" w:eastAsia="宋体"/>
      <w:szCs w:val="21"/>
    </w:rPr>
  </w:style>
  <w:style w:type="paragraph" w:customStyle="1" w:styleId="131">
    <w:name w:val="封面正文"/>
    <w:autoRedefine/>
    <w:qFormat/>
    <w:uiPriority w:val="0"/>
    <w:pPr>
      <w:jc w:val="both"/>
    </w:pPr>
    <w:rPr>
      <w:rFonts w:ascii="Times New Roman" w:hAnsi="Times New Roman" w:eastAsia="宋体" w:cs="Times New Roman"/>
      <w:lang w:val="en-US" w:eastAsia="zh-CN" w:bidi="ar-SA"/>
    </w:rPr>
  </w:style>
  <w:style w:type="paragraph" w:customStyle="1" w:styleId="132">
    <w:name w:val="正文图标题"/>
    <w:next w:val="25"/>
    <w:autoRedefine/>
    <w:qFormat/>
    <w:uiPriority w:val="0"/>
    <w:pPr>
      <w:numPr>
        <w:ilvl w:val="0"/>
        <w:numId w:val="17"/>
      </w:numPr>
      <w:spacing w:before="156" w:beforeLines="50" w:after="156" w:afterLines="50"/>
      <w:jc w:val="center"/>
    </w:pPr>
    <w:rPr>
      <w:rFonts w:ascii="黑体" w:hAnsi="Times New Roman" w:eastAsia="黑体" w:cs="Times New Roman"/>
      <w:sz w:val="21"/>
      <w:lang w:val="en-US" w:eastAsia="zh-CN" w:bidi="ar-SA"/>
    </w:rPr>
  </w:style>
  <w:style w:type="paragraph" w:customStyle="1" w:styleId="133">
    <w:name w:val="终结线"/>
    <w:basedOn w:val="1"/>
    <w:autoRedefine/>
    <w:qFormat/>
    <w:uiPriority w:val="0"/>
    <w:pPr>
      <w:framePr w:hSpace="181" w:vSpace="181" w:wrap="around" w:vAnchor="text" w:hAnchor="margin" w:xAlign="center" w:y="285"/>
    </w:pPr>
  </w:style>
  <w:style w:type="paragraph" w:customStyle="1" w:styleId="134">
    <w:name w:val="文献分类号"/>
    <w:autoRedefine/>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135">
    <w:name w:val="参考文献"/>
    <w:basedOn w:val="1"/>
    <w:next w:val="25"/>
    <w:autoRedefine/>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136">
    <w:name w:val="列项说明数字编号"/>
    <w:autoRedefine/>
    <w:qFormat/>
    <w:uiPriority w:val="0"/>
    <w:pPr>
      <w:ind w:left="600" w:leftChars="400" w:hanging="200" w:hangingChars="200"/>
    </w:pPr>
    <w:rPr>
      <w:rFonts w:ascii="宋体" w:hAnsi="Times New Roman" w:eastAsia="宋体" w:cs="Times New Roman"/>
      <w:sz w:val="21"/>
      <w:lang w:val="en-US" w:eastAsia="zh-CN" w:bidi="ar-SA"/>
    </w:rPr>
  </w:style>
  <w:style w:type="paragraph" w:customStyle="1" w:styleId="137">
    <w:name w:val="编号列项（三级）"/>
    <w:autoRedefine/>
    <w:qFormat/>
    <w:uiPriority w:val="0"/>
    <w:rPr>
      <w:rFonts w:ascii="宋体" w:hAnsi="Times New Roman" w:eastAsia="宋体" w:cs="Times New Roman"/>
      <w:sz w:val="21"/>
      <w:lang w:val="en-US" w:eastAsia="zh-CN" w:bidi="ar-SA"/>
    </w:rPr>
  </w:style>
  <w:style w:type="paragraph" w:customStyle="1" w:styleId="138">
    <w:name w:val="标准书眉一"/>
    <w:autoRedefine/>
    <w:qFormat/>
    <w:uiPriority w:val="0"/>
    <w:pPr>
      <w:jc w:val="both"/>
    </w:pPr>
    <w:rPr>
      <w:rFonts w:ascii="Times New Roman" w:hAnsi="Times New Roman" w:eastAsia="宋体" w:cs="Times New Roman"/>
      <w:lang w:val="en-US" w:eastAsia="zh-CN" w:bidi="ar-SA"/>
    </w:rPr>
  </w:style>
  <w:style w:type="paragraph" w:customStyle="1" w:styleId="139">
    <w:name w:val="附录四级无"/>
    <w:basedOn w:val="58"/>
    <w:autoRedefine/>
    <w:qFormat/>
    <w:uiPriority w:val="0"/>
    <w:pPr>
      <w:tabs>
        <w:tab w:val="clear" w:pos="360"/>
      </w:tabs>
      <w:spacing w:before="0" w:beforeLines="0" w:after="0" w:afterLines="0"/>
    </w:pPr>
    <w:rPr>
      <w:rFonts w:ascii="宋体" w:eastAsia="宋体"/>
      <w:szCs w:val="21"/>
    </w:rPr>
  </w:style>
  <w:style w:type="paragraph" w:customStyle="1" w:styleId="140">
    <w:name w:val="示例"/>
    <w:next w:val="123"/>
    <w:autoRedefine/>
    <w:qFormat/>
    <w:uiPriority w:val="0"/>
    <w:pPr>
      <w:widowControl w:val="0"/>
      <w:numPr>
        <w:ilvl w:val="0"/>
        <w:numId w:val="18"/>
      </w:numPr>
      <w:jc w:val="both"/>
    </w:pPr>
    <w:rPr>
      <w:rFonts w:ascii="宋体" w:hAnsi="Times New Roman" w:eastAsia="宋体" w:cs="Times New Roman"/>
      <w:sz w:val="18"/>
      <w:szCs w:val="18"/>
      <w:lang w:val="en-US" w:eastAsia="zh-CN" w:bidi="ar-SA"/>
    </w:rPr>
  </w:style>
  <w:style w:type="paragraph" w:customStyle="1" w:styleId="141">
    <w:name w:val="图标脚注说明"/>
    <w:basedOn w:val="25"/>
    <w:autoRedefine/>
    <w:qFormat/>
    <w:uiPriority w:val="0"/>
    <w:pPr>
      <w:ind w:left="840" w:hanging="420" w:firstLineChars="0"/>
    </w:pPr>
    <w:rPr>
      <w:sz w:val="18"/>
      <w:szCs w:val="18"/>
    </w:rPr>
  </w:style>
  <w:style w:type="paragraph" w:customStyle="1" w:styleId="142">
    <w:name w:val="其他发布日期"/>
    <w:basedOn w:val="67"/>
    <w:autoRedefine/>
    <w:qFormat/>
    <w:uiPriority w:val="0"/>
    <w:pPr>
      <w:framePr w:vAnchor="page" w:hAnchor="page" w:x="1419"/>
    </w:pPr>
  </w:style>
  <w:style w:type="paragraph" w:customStyle="1" w:styleId="143">
    <w:name w:val="标准书眉_偶数页"/>
    <w:basedOn w:val="112"/>
    <w:next w:val="1"/>
    <w:autoRedefine/>
    <w:qFormat/>
    <w:uiPriority w:val="0"/>
    <w:pPr>
      <w:jc w:val="left"/>
    </w:pPr>
    <w:rPr>
      <w:rFonts w:ascii="黑体" w:eastAsia="黑体"/>
    </w:rPr>
  </w:style>
  <w:style w:type="paragraph" w:customStyle="1" w:styleId="144">
    <w:name w:val="封面标准号2"/>
    <w:autoRedefine/>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145">
    <w:name w:val="附录标识"/>
    <w:basedOn w:val="1"/>
    <w:next w:val="25"/>
    <w:autoRedefine/>
    <w:qFormat/>
    <w:uiPriority w:val="0"/>
    <w:pPr>
      <w:keepNext/>
      <w:widowControl/>
      <w:numPr>
        <w:ilvl w:val="0"/>
        <w:numId w:val="3"/>
      </w:numPr>
      <w:shd w:val="clear" w:color="FFFFFF" w:fill="FFFFFF"/>
      <w:tabs>
        <w:tab w:val="left" w:pos="360"/>
        <w:tab w:val="left" w:pos="6405"/>
      </w:tabs>
      <w:spacing w:before="640" w:after="280"/>
      <w:jc w:val="center"/>
      <w:outlineLvl w:val="0"/>
    </w:pPr>
    <w:rPr>
      <w:rFonts w:ascii="黑体" w:eastAsia="黑体"/>
      <w:kern w:val="0"/>
      <w:szCs w:val="20"/>
    </w:rPr>
  </w:style>
  <w:style w:type="character" w:customStyle="1" w:styleId="146">
    <w:name w:val="15"/>
    <w:autoRedefine/>
    <w:qFormat/>
    <w:uiPriority w:val="0"/>
    <w:rPr>
      <w:rFonts w:hint="default" w:ascii="Times New Roman" w:hAnsi="Times New Roman" w:cs="Times New Roman"/>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microsoft.com/office/2006/relationships/keyMapCustomizations" Target="customizations.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zle</Company>
  <Pages>10</Pages>
  <Words>3428</Words>
  <Characters>3934</Characters>
  <Lines>19</Lines>
  <Paragraphs>5</Paragraphs>
  <TotalTime>11</TotalTime>
  <ScaleCrop>false</ScaleCrop>
  <LinksUpToDate>false</LinksUpToDate>
  <CharactersWithSpaces>4013</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2010-01-28T06:47:00Z</dcterms:created>
  <dc:creator>CNIS</dc:creator>
  <cp:lastModifiedBy>扬</cp:lastModifiedBy>
  <cp:lastPrinted>2023-05-22T01:21:00Z</cp:lastPrinted>
  <dcterms:modified xsi:type="dcterms:W3CDTF">2024-03-12T03:21:58Z</dcterms:modified>
  <dc:title>标准名称</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66E9BBE6861646D69C0E29D0A6E9DEBB_13</vt:lpwstr>
  </property>
</Properties>
</file>