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cs="Tahoma"/>
          <w:b/>
          <w:color w:val="000000"/>
          <w:sz w:val="32"/>
        </w:rPr>
        <w:t>报价文件格式</w:t>
      </w:r>
    </w:p>
    <w:p>
      <w:pPr>
        <w:spacing w:line="360" w:lineRule="auto"/>
        <w:jc w:val="center"/>
        <w:outlineLvl w:val="0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一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</w:rPr>
        <w:t>报 价 函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>（采购人名称）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spacing w:line="440" w:lineRule="exact"/>
        <w:ind w:firstLine="561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经研究，我单位决定参加采购项目编号为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询价采购活动并报价。为此，我单位做如下承诺，并负法律责任。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1、按询价文件的规定提供项目货物及服务的总报价为（大写）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</w:p>
    <w:p>
      <w:pPr>
        <w:spacing w:line="440" w:lineRule="exact"/>
        <w:ind w:firstLine="561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</w:rPr>
        <w:t xml:space="preserve"> 元人民币。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2、愿意按照《中华人民共和国政府采购法》及政府采购管理的有关规定执行。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3、愿意按照询价文件中的一切要求，提供报价文件，保证文件内容真实、完整。报价明细见《报价一览表》。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4、同意询价文件中所有的规定，本次报价自报价文件送达之日起60日内有效。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5、如果我单位的报价被接受，我单位将按要求的时间签订采购合同，履行询价采购文件中规定的每一项要求，按期、按质、按量供货。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6、如果我单位的报价被接受，我单位保证提供的货物为标准规格，符合国家有关部门的规定。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7、愿意遵守有关售后服务规定，提供优质服务。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8、愿意按照《中华人民共和国合同法》履行自己的全部责任。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9</w:t>
      </w:r>
      <w:r>
        <w:rPr>
          <w:rFonts w:hint="eastAsia" w:ascii="宋体" w:hAnsi="宋体"/>
          <w:color w:val="000000"/>
          <w:sz w:val="24"/>
        </w:rPr>
        <w:t>、与本次报价有关的函电，请按下列方式联系：</w:t>
      </w:r>
    </w:p>
    <w:p>
      <w:pPr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地址：</w:t>
      </w:r>
    </w:p>
    <w:p>
      <w:pPr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电话：</w:t>
      </w:r>
    </w:p>
    <w:p>
      <w:pPr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联系人：</w:t>
      </w:r>
    </w:p>
    <w:p>
      <w:pPr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开户单位：</w:t>
      </w:r>
    </w:p>
    <w:p>
      <w:pPr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开户银行：</w:t>
      </w:r>
    </w:p>
    <w:p>
      <w:pPr>
        <w:spacing w:line="440" w:lineRule="exact"/>
        <w:ind w:firstLine="1200" w:firstLineChars="500"/>
        <w:rPr>
          <w:rFonts w:ascii="宋体" w:hAnsi="宋体" w:cs="Tahoma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4"/>
        </w:rPr>
        <w:t>银行帐号：</w:t>
      </w:r>
    </w:p>
    <w:p>
      <w:pPr>
        <w:spacing w:line="400" w:lineRule="exact"/>
        <w:rPr>
          <w:rFonts w:ascii="宋体" w:hAnsi="宋体" w:cs="Tahoma"/>
          <w:b/>
          <w:bCs/>
          <w:color w:val="000000"/>
          <w:sz w:val="32"/>
          <w:szCs w:val="32"/>
        </w:rPr>
      </w:pPr>
    </w:p>
    <w:p>
      <w:pPr>
        <w:spacing w:line="400" w:lineRule="exact"/>
        <w:rPr>
          <w:rFonts w:ascii="宋体" w:hAnsi="宋体" w:cs="Tahoma"/>
          <w:bCs/>
          <w:color w:val="000000"/>
          <w:sz w:val="24"/>
        </w:rPr>
      </w:pPr>
      <w:r>
        <w:rPr>
          <w:rFonts w:hint="eastAsia" w:ascii="宋体" w:hAnsi="宋体" w:cs="Tahoma"/>
          <w:bCs/>
          <w:color w:val="000000"/>
          <w:sz w:val="24"/>
        </w:rPr>
        <w:t>供应商名称（加盖公章）：</w:t>
      </w:r>
    </w:p>
    <w:p>
      <w:pPr>
        <w:spacing w:line="400" w:lineRule="exact"/>
        <w:rPr>
          <w:rFonts w:ascii="宋体" w:hAnsi="宋体" w:cs="Tahoma"/>
          <w:bCs/>
          <w:color w:val="000000"/>
          <w:sz w:val="24"/>
        </w:rPr>
      </w:pPr>
      <w:r>
        <w:rPr>
          <w:rFonts w:hint="eastAsia" w:ascii="宋体" w:hAnsi="宋体" w:cs="Tahoma"/>
          <w:bCs/>
          <w:color w:val="000000"/>
          <w:sz w:val="24"/>
        </w:rPr>
        <w:t>日期：</w:t>
      </w:r>
    </w:p>
    <w:p>
      <w:pPr>
        <w:widowControl/>
        <w:jc w:val="left"/>
        <w:rPr>
          <w:rFonts w:ascii="宋体" w:hAnsi="宋体" w:cs="Tahoma"/>
          <w:b/>
          <w:bCs/>
          <w:color w:val="000000"/>
          <w:sz w:val="32"/>
          <w:szCs w:val="32"/>
        </w:rPr>
      </w:pPr>
      <w:r>
        <w:rPr>
          <w:rFonts w:ascii="宋体" w:hAnsi="宋体" w:cs="Tahoma"/>
          <w:b/>
          <w:bCs/>
          <w:color w:val="000000"/>
          <w:sz w:val="32"/>
          <w:szCs w:val="32"/>
        </w:rPr>
        <w:br w:type="page"/>
      </w:r>
    </w:p>
    <w:p>
      <w:pPr>
        <w:spacing w:line="400" w:lineRule="exact"/>
        <w:jc w:val="center"/>
        <w:rPr>
          <w:rFonts w:ascii="宋体" w:hAnsi="宋体" w:cs="Tahoma"/>
          <w:b/>
          <w:color w:val="000000"/>
          <w:sz w:val="32"/>
        </w:rPr>
      </w:pPr>
      <w:r>
        <w:rPr>
          <w:rFonts w:hint="eastAsia" w:ascii="宋体" w:hAnsi="宋体" w:cs="Tahoma"/>
          <w:b/>
          <w:bCs/>
          <w:color w:val="000000"/>
          <w:sz w:val="32"/>
          <w:szCs w:val="32"/>
        </w:rPr>
        <w:t>二、</w:t>
      </w:r>
      <w:r>
        <w:rPr>
          <w:rFonts w:hint="eastAsia" w:ascii="宋体" w:hAnsi="宋体" w:cs="Tahoma"/>
          <w:b/>
          <w:color w:val="000000"/>
          <w:sz w:val="32"/>
        </w:rPr>
        <w:t>报价一览表</w:t>
      </w:r>
    </w:p>
    <w:p>
      <w:pPr>
        <w:pStyle w:val="2"/>
        <w:spacing w:before="0" w:beforeAutospacing="0" w:after="0" w:afterAutospacing="0" w:line="400" w:lineRule="exact"/>
        <w:rPr>
          <w:rFonts w:cs="Tahoma"/>
          <w:bCs/>
          <w:color w:val="000000"/>
        </w:rPr>
      </w:pPr>
      <w:r>
        <w:rPr>
          <w:rFonts w:hint="eastAsia" w:cs="Tahoma"/>
          <w:bCs/>
          <w:color w:val="000000"/>
        </w:rPr>
        <w:t>项目名称：</w:t>
      </w:r>
    </w:p>
    <w:p>
      <w:pPr>
        <w:pStyle w:val="2"/>
        <w:spacing w:before="0" w:beforeAutospacing="0" w:after="0" w:afterAutospacing="0" w:line="400" w:lineRule="exact"/>
        <w:rPr>
          <w:rFonts w:cs="Tahoma"/>
          <w:bCs/>
          <w:color w:val="000000"/>
        </w:rPr>
      </w:pPr>
      <w:r>
        <w:rPr>
          <w:rFonts w:hint="eastAsia" w:cs="Tahoma"/>
          <w:bCs/>
          <w:color w:val="000000"/>
        </w:rPr>
        <w:t>项目编号：</w:t>
      </w:r>
    </w:p>
    <w:p>
      <w:pPr>
        <w:spacing w:line="400" w:lineRule="exact"/>
        <w:rPr>
          <w:rFonts w:ascii="宋体" w:hAnsi="宋体" w:cs="Tahoma"/>
          <w:bCs/>
          <w:color w:val="000000"/>
          <w:sz w:val="24"/>
        </w:rPr>
      </w:pPr>
      <w:r>
        <w:rPr>
          <w:rFonts w:hint="eastAsia" w:ascii="宋体" w:hAnsi="宋体" w:cs="Tahoma"/>
          <w:bCs/>
          <w:color w:val="000000"/>
          <w:sz w:val="24"/>
        </w:rPr>
        <w:t>供应商名称（加盖公章）：</w:t>
      </w:r>
    </w:p>
    <w:p>
      <w:pPr>
        <w:spacing w:line="400" w:lineRule="exact"/>
        <w:rPr>
          <w:rFonts w:ascii="宋体" w:hAnsi="宋体" w:cs="Tahoma"/>
          <w:bCs/>
          <w:color w:val="000000"/>
          <w:sz w:val="24"/>
        </w:rPr>
      </w:pPr>
      <w:r>
        <w:rPr>
          <w:rFonts w:hint="eastAsia" w:ascii="宋体" w:hAnsi="宋体" w:cs="Tahoma"/>
          <w:bCs/>
          <w:color w:val="000000"/>
          <w:sz w:val="24"/>
        </w:rPr>
        <w:t>法定代表人或授权代理人（签字）：</w:t>
      </w:r>
    </w:p>
    <w:p>
      <w:pPr>
        <w:spacing w:line="400" w:lineRule="exact"/>
        <w:rPr>
          <w:rFonts w:ascii="宋体" w:hAnsi="宋体" w:cs="Tahoma"/>
          <w:bCs/>
          <w:color w:val="000000"/>
          <w:sz w:val="24"/>
        </w:rPr>
      </w:pPr>
      <w:r>
        <w:rPr>
          <w:rFonts w:hint="eastAsia" w:ascii="宋体" w:hAnsi="宋体" w:cs="Tahoma"/>
          <w:bCs/>
          <w:color w:val="000000"/>
          <w:sz w:val="24"/>
        </w:rPr>
        <w:t xml:space="preserve">时间：      年    月    日 </w:t>
      </w: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 w:cs="Tahoma"/>
          <w:bCs/>
          <w:color w:val="000000"/>
          <w:sz w:val="24"/>
        </w:rPr>
        <w:t xml:space="preserve">                                                      货币单位：元</w:t>
      </w:r>
      <w:r>
        <w:rPr>
          <w:rFonts w:hint="eastAsia" w:ascii="宋体" w:hAnsi="宋体"/>
        </w:rPr>
        <w:t xml:space="preserve">   </w:t>
      </w:r>
    </w:p>
    <w:tbl>
      <w:tblPr>
        <w:tblStyle w:val="5"/>
        <w:tblW w:w="9148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748"/>
        <w:gridCol w:w="124"/>
        <w:gridCol w:w="2228"/>
        <w:gridCol w:w="748"/>
        <w:gridCol w:w="870"/>
        <w:gridCol w:w="916"/>
        <w:gridCol w:w="1466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序号</w:t>
            </w:r>
          </w:p>
        </w:tc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名称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品牌规格</w:t>
            </w:r>
          </w:p>
        </w:tc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单位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数量</w:t>
            </w: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单价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合价</w:t>
            </w:r>
          </w:p>
        </w:tc>
        <w:tc>
          <w:tcPr>
            <w:tcW w:w="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148" w:type="dxa"/>
            <w:gridSpan w:val="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总报价（人民币大写）：                  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19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制造厂商全称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9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交货期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9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质保期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9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优惠条款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9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其它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9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20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pacing w:val="20"/>
          <w:szCs w:val="21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pacing w:val="20"/>
          <w:szCs w:val="21"/>
        </w:rPr>
        <w:t xml:space="preserve">法定代表人或其授权代表签字：              </w:t>
      </w:r>
      <w:r>
        <w:rPr>
          <w:rFonts w:ascii="宋体" w:hAnsi="宋体"/>
          <w:spacing w:val="20"/>
          <w:szCs w:val="21"/>
        </w:rPr>
        <w:t xml:space="preserve">      </w:t>
      </w:r>
      <w:r>
        <w:rPr>
          <w:rFonts w:hint="eastAsia" w:ascii="宋体" w:hAnsi="宋体"/>
          <w:spacing w:val="20"/>
          <w:szCs w:val="21"/>
        </w:rPr>
        <w:t xml:space="preserve"> 日期：</w:t>
      </w:r>
    </w:p>
    <w:p>
      <w:pPr>
        <w:widowControl/>
        <w:jc w:val="left"/>
      </w:pPr>
      <w:r>
        <w:br w:type="page"/>
      </w:r>
    </w:p>
    <w:p>
      <w:pPr>
        <w:spacing w:line="400" w:lineRule="exact"/>
        <w:jc w:val="center"/>
        <w:rPr>
          <w:rFonts w:ascii="宋体" w:hAnsi="宋体" w:cs="Tahoma"/>
          <w:b/>
          <w:bCs/>
          <w:color w:val="000000"/>
          <w:sz w:val="32"/>
          <w:szCs w:val="32"/>
        </w:rPr>
      </w:pPr>
      <w:r>
        <w:rPr>
          <w:rFonts w:hint="eastAsia" w:ascii="宋体" w:hAnsi="宋体" w:cs="Tahoma"/>
          <w:b/>
          <w:bCs/>
          <w:color w:val="000000"/>
          <w:sz w:val="32"/>
          <w:szCs w:val="32"/>
        </w:rPr>
        <w:t>三、供应商资质</w:t>
      </w:r>
    </w:p>
    <w:p>
      <w:pPr>
        <w:spacing w:line="400" w:lineRule="exact"/>
        <w:jc w:val="left"/>
        <w:rPr>
          <w:rFonts w:ascii="宋体" w:hAnsi="宋体" w:cs="Tahoma"/>
          <w:b/>
          <w:bCs/>
          <w:color w:val="000000"/>
          <w:sz w:val="32"/>
          <w:szCs w:val="32"/>
        </w:rPr>
      </w:pPr>
      <w:r>
        <w:rPr>
          <w:rFonts w:hint="eastAsia" w:ascii="宋体" w:hAnsi="宋体" w:cs="Tahoma"/>
          <w:b/>
          <w:bCs/>
          <w:color w:val="000000"/>
          <w:sz w:val="32"/>
          <w:szCs w:val="32"/>
        </w:rPr>
        <w:t>1、营业执照</w:t>
      </w:r>
    </w:p>
    <w:p>
      <w:pPr>
        <w:spacing w:line="400" w:lineRule="exact"/>
        <w:jc w:val="left"/>
        <w:rPr>
          <w:rFonts w:ascii="宋体" w:hAnsi="宋体" w:cs="Tahoma"/>
          <w:b/>
          <w:bCs/>
          <w:color w:val="000000"/>
          <w:sz w:val="32"/>
          <w:szCs w:val="32"/>
        </w:rPr>
      </w:pPr>
      <w:r>
        <w:rPr>
          <w:rFonts w:hint="eastAsia" w:ascii="宋体" w:hAnsi="宋体" w:cs="Tahoma"/>
          <w:b/>
          <w:bCs/>
          <w:color w:val="000000"/>
          <w:sz w:val="32"/>
          <w:szCs w:val="32"/>
        </w:rPr>
        <w:t>2、法定代表人授权书</w:t>
      </w:r>
    </w:p>
    <w:p>
      <w:pPr>
        <w:spacing w:line="400" w:lineRule="exact"/>
        <w:jc w:val="left"/>
        <w:rPr>
          <w:rFonts w:ascii="宋体" w:hAnsi="宋体" w:cs="Tahoma"/>
          <w:b/>
          <w:bCs/>
          <w:color w:val="000000"/>
          <w:sz w:val="32"/>
          <w:szCs w:val="32"/>
        </w:rPr>
      </w:pPr>
      <w:r>
        <w:rPr>
          <w:rFonts w:hint="eastAsia" w:ascii="宋体" w:hAnsi="宋体" w:cs="Tahoma"/>
          <w:b/>
          <w:bCs/>
          <w:color w:val="000000"/>
          <w:sz w:val="32"/>
          <w:szCs w:val="32"/>
        </w:rPr>
        <w:t>3、采购需求中要求的证书</w:t>
      </w:r>
    </w:p>
    <w:p>
      <w:pPr>
        <w:widowControl/>
        <w:jc w:val="left"/>
        <w:rPr>
          <w:rFonts w:ascii="宋体" w:hAnsi="宋体" w:cs="Tahoma"/>
          <w:b/>
          <w:bCs/>
          <w:color w:val="000000"/>
          <w:sz w:val="32"/>
          <w:szCs w:val="32"/>
        </w:rPr>
      </w:pPr>
      <w:r>
        <w:rPr>
          <w:rFonts w:ascii="宋体" w:hAnsi="宋体" w:cs="Tahoma"/>
          <w:b/>
          <w:bCs/>
          <w:color w:val="000000"/>
          <w:sz w:val="32"/>
          <w:szCs w:val="32"/>
        </w:rPr>
        <w:br w:type="page"/>
      </w:r>
    </w:p>
    <w:p>
      <w:pPr>
        <w:widowControl/>
        <w:jc w:val="center"/>
        <w:rPr>
          <w:rFonts w:ascii="宋体" w:hAnsi="宋体" w:cs="Tahoma"/>
          <w:b/>
          <w:bCs/>
          <w:color w:val="000000"/>
          <w:sz w:val="32"/>
          <w:szCs w:val="32"/>
        </w:rPr>
      </w:pPr>
      <w:r>
        <w:rPr>
          <w:rFonts w:hint="eastAsia" w:ascii="宋体" w:hAnsi="宋体" w:cs="Tahoma"/>
          <w:b/>
          <w:bCs/>
          <w:color w:val="000000"/>
          <w:sz w:val="32"/>
          <w:szCs w:val="32"/>
        </w:rPr>
        <w:t>四、采购需求：</w:t>
      </w:r>
    </w:p>
    <w:p>
      <w:pPr>
        <w:widowControl/>
        <w:jc w:val="left"/>
        <w:rPr>
          <w:rFonts w:ascii="宋体" w:hAnsi="宋体" w:cs="Tahoma"/>
          <w:b/>
          <w:bCs/>
          <w:color w:val="000000"/>
          <w:sz w:val="28"/>
          <w:szCs w:val="28"/>
        </w:rPr>
      </w:pPr>
      <w:r>
        <w:rPr>
          <w:rFonts w:hint="eastAsia" w:ascii="宋体" w:hAnsi="宋体" w:cs="Tahoma"/>
          <w:b/>
          <w:bCs/>
          <w:color w:val="000000"/>
          <w:sz w:val="28"/>
          <w:szCs w:val="28"/>
        </w:rPr>
        <w:t>产品技术参数要求：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飞行器最大起飞重量：≥1</w:t>
      </w:r>
      <w:r>
        <w:rPr>
          <w:rFonts w:ascii="宋体" w:hAnsi="宋体" w:cs="Tahoma"/>
          <w:color w:val="000000"/>
          <w:sz w:val="22"/>
          <w:szCs w:val="22"/>
        </w:rPr>
        <w:t>0</w:t>
      </w:r>
      <w:r>
        <w:rPr>
          <w:rFonts w:hint="eastAsia" w:ascii="宋体" w:hAnsi="宋体" w:cs="Tahoma"/>
          <w:color w:val="000000"/>
          <w:sz w:val="22"/>
          <w:szCs w:val="22"/>
        </w:rPr>
        <w:t>00g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飞行器对角线轴距：≥3</w:t>
      </w:r>
      <w:r>
        <w:rPr>
          <w:rFonts w:ascii="宋体" w:hAnsi="宋体" w:cs="Tahoma"/>
          <w:color w:val="000000"/>
          <w:sz w:val="22"/>
          <w:szCs w:val="22"/>
        </w:rPr>
        <w:t>8</w:t>
      </w:r>
      <w:r>
        <w:rPr>
          <w:rFonts w:hint="eastAsia" w:ascii="宋体" w:hAnsi="宋体" w:cs="Tahoma"/>
          <w:color w:val="000000"/>
          <w:sz w:val="22"/>
          <w:szCs w:val="22"/>
        </w:rPr>
        <w:t>0 mm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飞行器最长飞行时间：≥</w:t>
      </w:r>
      <w:r>
        <w:rPr>
          <w:rFonts w:ascii="宋体" w:hAnsi="宋体" w:cs="Tahoma"/>
          <w:color w:val="000000"/>
          <w:sz w:val="22"/>
          <w:szCs w:val="22"/>
        </w:rPr>
        <w:t>46</w:t>
      </w:r>
      <w:r>
        <w:rPr>
          <w:rFonts w:hint="eastAsia" w:ascii="宋体" w:hAnsi="宋体" w:cs="Tahoma"/>
          <w:color w:val="000000"/>
          <w:sz w:val="22"/>
          <w:szCs w:val="22"/>
        </w:rPr>
        <w:t>分钟（无风环境</w:t>
      </w:r>
      <w:r>
        <w:rPr>
          <w:rFonts w:ascii="宋体" w:hAnsi="宋体" w:cs="Tahoma"/>
          <w:color w:val="000000"/>
          <w:sz w:val="22"/>
          <w:szCs w:val="22"/>
        </w:rPr>
        <w:t>32.4</w:t>
      </w:r>
      <w:r>
        <w:rPr>
          <w:rFonts w:hint="eastAsia" w:ascii="宋体" w:hAnsi="宋体" w:cs="Tahoma"/>
          <w:color w:val="000000"/>
          <w:sz w:val="22"/>
          <w:szCs w:val="22"/>
        </w:rPr>
        <w:t>km/h匀速飞行）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飞行器最大可抗风速：≥</w:t>
      </w:r>
      <w:r>
        <w:rPr>
          <w:rFonts w:ascii="宋体" w:hAnsi="宋体" w:cs="Tahoma"/>
          <w:color w:val="000000"/>
          <w:sz w:val="22"/>
          <w:szCs w:val="22"/>
        </w:rPr>
        <w:t>12 米/秒</w:t>
      </w:r>
      <w:r>
        <w:rPr>
          <w:rFonts w:hint="eastAsia" w:ascii="宋体" w:hAnsi="宋体" w:cs="Tahoma"/>
          <w:color w:val="000000"/>
          <w:sz w:val="22"/>
          <w:szCs w:val="22"/>
        </w:rPr>
        <w:t xml:space="preserve"> 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飞行器内存卡：≥</w:t>
      </w:r>
      <w:r>
        <w:rPr>
          <w:rFonts w:ascii="宋体" w:hAnsi="宋体" w:cs="Tahoma"/>
          <w:color w:val="000000"/>
          <w:sz w:val="22"/>
          <w:szCs w:val="22"/>
        </w:rPr>
        <w:t>128</w:t>
      </w:r>
      <w:r>
        <w:rPr>
          <w:rFonts w:hint="eastAsia" w:ascii="宋体" w:hAnsi="宋体" w:cs="Tahoma"/>
          <w:color w:val="000000"/>
          <w:sz w:val="22"/>
          <w:szCs w:val="22"/>
        </w:rPr>
        <w:t>GB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红外相机传感器：非制冷氧化钒（VOx）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红外相机镜头</w:t>
      </w:r>
      <w:r>
        <w:rPr>
          <w:rFonts w:ascii="宋体" w:hAnsi="宋体" w:cs="Tahoma"/>
          <w:color w:val="000000"/>
          <w:sz w:val="22"/>
          <w:szCs w:val="22"/>
        </w:rPr>
        <w:t>DFOV</w:t>
      </w:r>
      <w:r>
        <w:rPr>
          <w:rFonts w:hint="eastAsia" w:ascii="宋体" w:hAnsi="宋体" w:cs="Tahoma"/>
          <w:color w:val="000000"/>
          <w:sz w:val="22"/>
          <w:szCs w:val="22"/>
        </w:rPr>
        <w:t>：</w:t>
      </w:r>
      <w:r>
        <w:rPr>
          <w:rFonts w:ascii="宋体" w:hAnsi="宋体" w:cs="Tahoma"/>
          <w:color w:val="000000"/>
          <w:sz w:val="22"/>
          <w:szCs w:val="22"/>
        </w:rPr>
        <w:t>61°</w:t>
      </w:r>
      <w:r>
        <w:rPr>
          <w:rFonts w:hint="eastAsia" w:ascii="宋体" w:hAnsi="宋体" w:cs="Tahoma"/>
          <w:color w:val="000000"/>
          <w:sz w:val="22"/>
          <w:szCs w:val="22"/>
        </w:rPr>
        <w:t xml:space="preserve"> ；等效焦距：约</w:t>
      </w:r>
      <w:r>
        <w:rPr>
          <w:rFonts w:ascii="宋体" w:hAnsi="宋体" w:cs="Tahoma"/>
          <w:color w:val="000000"/>
          <w:sz w:val="22"/>
          <w:szCs w:val="22"/>
        </w:rPr>
        <w:t>40</w:t>
      </w:r>
      <w:r>
        <w:rPr>
          <w:rFonts w:hint="eastAsia" w:ascii="宋体" w:hAnsi="宋体" w:cs="Tahoma"/>
          <w:color w:val="000000"/>
          <w:sz w:val="22"/>
          <w:szCs w:val="22"/>
        </w:rPr>
        <w:t>mm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红外相机传感器分辨率：≥640×512 @30Hz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可见光相机影像传感器：1/2" CMOS，有效像素 4800 万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可见光相机数字变焦：</w:t>
      </w:r>
      <w:r>
        <w:rPr>
          <w:rFonts w:ascii="宋体" w:hAnsi="宋体" w:cs="Tahoma"/>
          <w:color w:val="000000"/>
          <w:sz w:val="22"/>
          <w:szCs w:val="22"/>
        </w:rPr>
        <w:t>56</w:t>
      </w:r>
      <w:r>
        <w:rPr>
          <w:rFonts w:hint="eastAsia" w:ascii="宋体" w:hAnsi="宋体" w:cs="Tahoma"/>
          <w:color w:val="000000"/>
          <w:sz w:val="22"/>
          <w:szCs w:val="22"/>
        </w:rPr>
        <w:t>倍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飞行电池容量：</w:t>
      </w:r>
      <w:r>
        <w:rPr>
          <w:rFonts w:ascii="宋体" w:hAnsi="宋体" w:cs="Tahoma"/>
          <w:color w:val="000000"/>
          <w:sz w:val="22"/>
          <w:szCs w:val="22"/>
        </w:rPr>
        <w:t>5000</w:t>
      </w:r>
      <w:r>
        <w:rPr>
          <w:rFonts w:hint="eastAsia" w:ascii="宋体" w:hAnsi="宋体" w:cs="Tahoma"/>
          <w:color w:val="000000"/>
          <w:sz w:val="22"/>
          <w:szCs w:val="22"/>
        </w:rPr>
        <w:t xml:space="preserve"> mAh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飞行电池加热方式：手动加热；自动加热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遥控器最大信号有效距离（无干扰、无遮挡）：</w:t>
      </w:r>
    </w:p>
    <w:p>
      <w:pPr>
        <w:pStyle w:val="13"/>
        <w:widowControl/>
        <w:ind w:firstLine="440"/>
        <w:jc w:val="left"/>
        <w:rPr>
          <w:rFonts w:hint="eastAsia"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 xml:space="preserve">强干扰（密集楼宇、居民区等）：1.5 公里至 3 公里 </w:t>
      </w:r>
    </w:p>
    <w:p>
      <w:pPr>
        <w:pStyle w:val="13"/>
        <w:widowControl/>
        <w:ind w:firstLine="440"/>
        <w:jc w:val="left"/>
        <w:rPr>
          <w:rFonts w:hint="eastAsia"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中干扰（城郊县城、城市公园等）： 3 公里至 6 公里</w:t>
      </w:r>
    </w:p>
    <w:p>
      <w:pPr>
        <w:pStyle w:val="13"/>
        <w:widowControl/>
        <w:ind w:firstLine="440"/>
        <w:jc w:val="left"/>
        <w:rPr>
          <w:rFonts w:hint="eastAsia"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弱干扰（远郊野外、开阔农田等）： 6 公里至 8 公里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 xml:space="preserve">遥控器存储空间：ROM </w:t>
      </w:r>
      <w:r>
        <w:rPr>
          <w:rFonts w:ascii="宋体" w:hAnsi="宋体" w:cs="Tahoma"/>
          <w:color w:val="000000"/>
          <w:sz w:val="22"/>
          <w:szCs w:val="22"/>
        </w:rPr>
        <w:t>64</w:t>
      </w:r>
      <w:r>
        <w:rPr>
          <w:rFonts w:hint="eastAsia" w:ascii="宋体" w:hAnsi="宋体" w:cs="Tahoma"/>
          <w:color w:val="000000"/>
          <w:sz w:val="22"/>
          <w:szCs w:val="22"/>
        </w:rPr>
        <w:t>GB + microSD 可扩展存储空间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遥控器视频输出接口：HDMI 接口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提供无机人巡检管理系统软件UAV IM软件著作权登记证书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提供产品检测报告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提供民用无人驾驶航空器经营许可证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提供上门培训人员的：《无人驾驶航空器系统操作手合格证》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产品配置：</w:t>
      </w:r>
      <w:r>
        <w:rPr>
          <w:rFonts w:ascii="宋体" w:hAnsi="宋体" w:cs="Tahoma"/>
          <w:color w:val="000000"/>
          <w:sz w:val="22"/>
          <w:szCs w:val="22"/>
        </w:rPr>
        <w:t>飞行器</w:t>
      </w:r>
      <w:r>
        <w:rPr>
          <w:rFonts w:hint="eastAsia" w:ascii="宋体" w:hAnsi="宋体" w:cs="Tahoma"/>
          <w:color w:val="000000"/>
          <w:sz w:val="22"/>
          <w:szCs w:val="22"/>
        </w:rPr>
        <w:t>1架，</w:t>
      </w:r>
      <w:r>
        <w:rPr>
          <w:rFonts w:ascii="宋体" w:hAnsi="宋体" w:cs="Tahoma"/>
          <w:color w:val="000000"/>
          <w:sz w:val="22"/>
          <w:szCs w:val="22"/>
        </w:rPr>
        <w:t>带屏遥控器</w:t>
      </w:r>
      <w:r>
        <w:rPr>
          <w:rFonts w:hint="eastAsia" w:ascii="宋体" w:hAnsi="宋体" w:cs="Tahoma"/>
          <w:color w:val="000000"/>
          <w:sz w:val="22"/>
          <w:szCs w:val="22"/>
        </w:rPr>
        <w:t>1台，1</w:t>
      </w:r>
      <w:r>
        <w:rPr>
          <w:rFonts w:ascii="宋体" w:hAnsi="宋体" w:cs="Tahoma"/>
          <w:color w:val="000000"/>
          <w:sz w:val="22"/>
          <w:szCs w:val="22"/>
        </w:rPr>
        <w:t>00W</w:t>
      </w:r>
      <w:r>
        <w:rPr>
          <w:rFonts w:hint="eastAsia" w:ascii="宋体" w:hAnsi="宋体" w:cs="Tahoma"/>
          <w:color w:val="000000"/>
          <w:sz w:val="22"/>
          <w:szCs w:val="22"/>
        </w:rPr>
        <w:t>充电器1套，螺旋桨</w:t>
      </w:r>
      <w:r>
        <w:rPr>
          <w:rFonts w:ascii="宋体" w:hAnsi="宋体" w:cs="Tahoma"/>
          <w:color w:val="000000"/>
          <w:sz w:val="22"/>
          <w:szCs w:val="22"/>
        </w:rPr>
        <w:t>6</w:t>
      </w:r>
      <w:r>
        <w:rPr>
          <w:rFonts w:hint="eastAsia" w:ascii="宋体" w:hAnsi="宋体" w:cs="Tahoma"/>
          <w:color w:val="000000"/>
          <w:sz w:val="22"/>
          <w:szCs w:val="22"/>
        </w:rPr>
        <w:t>个，安全箱1个，飞行电池</w:t>
      </w:r>
      <w:r>
        <w:rPr>
          <w:rFonts w:ascii="宋体" w:hAnsi="宋体" w:cs="Tahoma"/>
          <w:color w:val="000000"/>
          <w:sz w:val="22"/>
          <w:szCs w:val="22"/>
        </w:rPr>
        <w:t>4</w:t>
      </w:r>
      <w:r>
        <w:rPr>
          <w:rFonts w:hint="eastAsia" w:ascii="宋体" w:hAnsi="宋体" w:cs="Tahoma"/>
          <w:color w:val="000000"/>
          <w:sz w:val="22"/>
          <w:szCs w:val="22"/>
        </w:rPr>
        <w:t>块，充电管家1个，大疆智图2个月，U</w:t>
      </w:r>
      <w:r>
        <w:rPr>
          <w:rFonts w:ascii="宋体" w:hAnsi="宋体" w:cs="Tahoma"/>
          <w:color w:val="000000"/>
          <w:sz w:val="22"/>
          <w:szCs w:val="22"/>
        </w:rPr>
        <w:t>SB3.0</w:t>
      </w:r>
      <w:r>
        <w:rPr>
          <w:rFonts w:hint="eastAsia" w:ascii="宋体" w:hAnsi="宋体" w:cs="Tahoma"/>
          <w:color w:val="000000"/>
          <w:sz w:val="22"/>
          <w:szCs w:val="22"/>
        </w:rPr>
        <w:t>读卡器1个。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宋体" w:hAnsi="宋体" w:cs="Tahoma"/>
          <w:color w:val="000000"/>
          <w:sz w:val="22"/>
          <w:szCs w:val="22"/>
        </w:rPr>
      </w:pPr>
      <w:r>
        <w:rPr>
          <w:rFonts w:hint="eastAsia" w:ascii="宋体" w:hAnsi="宋体" w:cs="Tahoma"/>
          <w:color w:val="000000"/>
          <w:sz w:val="22"/>
          <w:szCs w:val="22"/>
        </w:rPr>
        <w:t>服务：免费上门培训两次。在服务期内，对于您在正常使用产品的过程中，由于意外导致的设备损坏，您在第一次付费2</w:t>
      </w:r>
      <w:r>
        <w:rPr>
          <w:rFonts w:ascii="宋体" w:hAnsi="宋体" w:cs="Tahoma"/>
          <w:color w:val="000000"/>
          <w:sz w:val="22"/>
          <w:szCs w:val="22"/>
        </w:rPr>
        <w:t>100.00</w:t>
      </w:r>
      <w:r>
        <w:rPr>
          <w:rFonts w:hint="eastAsia" w:ascii="宋体" w:hAnsi="宋体" w:cs="Tahoma"/>
          <w:color w:val="000000"/>
          <w:sz w:val="22"/>
          <w:szCs w:val="22"/>
        </w:rPr>
        <w:t>元，第二次付费2</w:t>
      </w:r>
      <w:r>
        <w:rPr>
          <w:rFonts w:ascii="宋体" w:hAnsi="宋体" w:cs="Tahoma"/>
          <w:color w:val="000000"/>
          <w:sz w:val="22"/>
          <w:szCs w:val="22"/>
        </w:rPr>
        <w:t>310.00</w:t>
      </w:r>
      <w:r>
        <w:rPr>
          <w:rFonts w:hint="eastAsia" w:ascii="宋体" w:hAnsi="宋体" w:cs="Tahoma"/>
          <w:color w:val="000000"/>
          <w:sz w:val="22"/>
          <w:szCs w:val="22"/>
        </w:rPr>
        <w:t>元后，即可享有至多两次置换新机服务</w:t>
      </w:r>
      <w:bookmarkStart w:id="0" w:name="_GoBack"/>
      <w:bookmarkEnd w:id="0"/>
      <w:r>
        <w:rPr>
          <w:rFonts w:hint="eastAsia" w:ascii="宋体" w:hAnsi="宋体" w:cs="Tahoma"/>
          <w:color w:val="000000"/>
          <w:sz w:val="22"/>
          <w:szCs w:val="22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M6pebnPAAAABQEAAA8AAAAAAAAAAQAgAAAAOAAAAGRycy9kb3ducmV2&#10;LnhtbFBLAQIUABQAAAAIAIdO4kC/+ctQ7wEAAMMDAAAOAAAAAAAAAAEAIAAAADQ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hint="eastAsia"/>
      </w:rPr>
      <w:t xml:space="preserve">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 w:cs="宋体"/>
        <w:bCs/>
      </w:rPr>
      <w:t xml:space="preserve">采购项目                                     </w:t>
    </w:r>
    <w:r>
      <w:rPr>
        <w:rFonts w:cs="宋体"/>
        <w:bCs/>
      </w:rPr>
      <w:t xml:space="preserve">                           </w:t>
    </w:r>
    <w:r>
      <w:rPr>
        <w:rFonts w:hint="eastAsia" w:cs="宋体"/>
        <w:bCs/>
      </w:rPr>
      <w:t xml:space="preserve"> </w:t>
    </w:r>
    <w:r>
      <w:rPr>
        <w:rFonts w:hint="eastAsia" w:ascii="宋体" w:hAnsi="宋体"/>
        <w:bCs/>
        <w:szCs w:val="21"/>
      </w:rPr>
      <w:t>询价招标文件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86DB5"/>
    <w:multiLevelType w:val="multilevel"/>
    <w:tmpl w:val="24A86DB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3C"/>
    <w:rsid w:val="00007FCA"/>
    <w:rsid w:val="00075100"/>
    <w:rsid w:val="000D7D6C"/>
    <w:rsid w:val="000F333C"/>
    <w:rsid w:val="001010EC"/>
    <w:rsid w:val="00107D40"/>
    <w:rsid w:val="0013665A"/>
    <w:rsid w:val="00160614"/>
    <w:rsid w:val="002122FC"/>
    <w:rsid w:val="002461BE"/>
    <w:rsid w:val="002817E8"/>
    <w:rsid w:val="00332002"/>
    <w:rsid w:val="00361CE9"/>
    <w:rsid w:val="00374EEA"/>
    <w:rsid w:val="00391F57"/>
    <w:rsid w:val="00411D23"/>
    <w:rsid w:val="004420B9"/>
    <w:rsid w:val="004748B2"/>
    <w:rsid w:val="0048687A"/>
    <w:rsid w:val="004878D6"/>
    <w:rsid w:val="004A13F2"/>
    <w:rsid w:val="004A719C"/>
    <w:rsid w:val="005140BF"/>
    <w:rsid w:val="005A744B"/>
    <w:rsid w:val="005C6E56"/>
    <w:rsid w:val="005E40EB"/>
    <w:rsid w:val="00656430"/>
    <w:rsid w:val="00674FCF"/>
    <w:rsid w:val="0070413C"/>
    <w:rsid w:val="007C699B"/>
    <w:rsid w:val="008A7A28"/>
    <w:rsid w:val="00945DD4"/>
    <w:rsid w:val="0097296A"/>
    <w:rsid w:val="00977A18"/>
    <w:rsid w:val="00A53103"/>
    <w:rsid w:val="00A6324B"/>
    <w:rsid w:val="00A75ABB"/>
    <w:rsid w:val="00A87BC4"/>
    <w:rsid w:val="00A9113C"/>
    <w:rsid w:val="00AA2974"/>
    <w:rsid w:val="00B21335"/>
    <w:rsid w:val="00B9637F"/>
    <w:rsid w:val="00BC30F3"/>
    <w:rsid w:val="00C30AF1"/>
    <w:rsid w:val="00CE6762"/>
    <w:rsid w:val="00D07E20"/>
    <w:rsid w:val="00D96E15"/>
    <w:rsid w:val="00DC31C7"/>
    <w:rsid w:val="00E41743"/>
    <w:rsid w:val="00E470E8"/>
    <w:rsid w:val="00E60D08"/>
    <w:rsid w:val="00EF3233"/>
    <w:rsid w:val="00F16C80"/>
    <w:rsid w:val="00FA0904"/>
    <w:rsid w:val="00FD588E"/>
    <w:rsid w:val="00FE5CB8"/>
    <w:rsid w:val="DF2FFD5A"/>
    <w:rsid w:val="EEE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页眉 字符"/>
    <w:link w:val="4"/>
    <w:qFormat/>
    <w:uiPriority w:val="0"/>
    <w:rPr>
      <w:sz w:val="18"/>
      <w:szCs w:val="18"/>
    </w:rPr>
  </w:style>
  <w:style w:type="character" w:customStyle="1" w:styleId="10">
    <w:name w:val="页脚 字符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字符"/>
    <w:basedOn w:val="6"/>
    <w:link w:val="2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2">
    <w:name w:val="页眉 字符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4</Pages>
  <Words>228</Words>
  <Characters>1305</Characters>
  <Lines>10</Lines>
  <Paragraphs>3</Paragraphs>
  <TotalTime>6</TotalTime>
  <ScaleCrop>false</ScaleCrop>
  <LinksUpToDate>false</LinksUpToDate>
  <CharactersWithSpaces>1530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2022-02-18T14:08:00Z</dcterms:created>
  <dc:creator>w gz</dc:creator>
  <cp:lastModifiedBy>sugon</cp:lastModifiedBy>
  <cp:lastPrinted>2022-11-10T09:45:19Z</cp:lastPrinted>
  <dcterms:modified xsi:type="dcterms:W3CDTF">2022-11-10T09:45:20Z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