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楷体_GB2312" w:hAnsi="楷体" w:eastAsia="楷体_GB2312" w:cs="楷体"/>
          <w:b w:val="0"/>
          <w:bCs w:val="0"/>
          <w:color w:val="auto"/>
          <w:sz w:val="28"/>
          <w:szCs w:val="28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安阳市</w:t>
      </w:r>
      <w:r>
        <w:rPr>
          <w:rFonts w:hint="eastAsia" w:ascii="方正小标宋简体" w:hAnsi="黑体" w:eastAsia="方正小标宋简体" w:cs="方正小标宋简体"/>
          <w:b w:val="0"/>
          <w:bCs w:val="0"/>
          <w:color w:val="auto"/>
          <w:sz w:val="36"/>
          <w:szCs w:val="36"/>
        </w:rPr>
        <w:t>“揭榜挂帅”</w:t>
      </w:r>
      <w:r>
        <w:rPr>
          <w:rFonts w:hint="eastAsia" w:ascii="方正小标宋简体" w:hAnsi="黑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重大创新需求申请</w:t>
      </w:r>
      <w:r>
        <w:rPr>
          <w:rFonts w:hint="eastAsia" w:ascii="方正小标宋简体" w:hAnsi="黑体" w:eastAsia="方正小标宋简体" w:cs="方正小标宋简体"/>
          <w:b w:val="0"/>
          <w:bCs w:val="0"/>
          <w:color w:val="auto"/>
          <w:sz w:val="36"/>
          <w:szCs w:val="36"/>
        </w:rPr>
        <w:t>表</w:t>
      </w:r>
    </w:p>
    <w:bookmarkEnd w:id="0"/>
    <w:p>
      <w:pPr>
        <w:spacing w:line="600" w:lineRule="exact"/>
        <w:jc w:val="center"/>
        <w:rPr>
          <w:rFonts w:ascii="楷体" w:hAnsi="楷体" w:eastAsia="楷体"/>
          <w:b w:val="0"/>
          <w:bCs w:val="0"/>
          <w:color w:val="auto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color w:val="auto"/>
          <w:sz w:val="28"/>
          <w:szCs w:val="28"/>
        </w:rPr>
        <w:t>（成果转化类）</w:t>
      </w:r>
    </w:p>
    <w:tbl>
      <w:tblPr>
        <w:tblStyle w:val="10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364"/>
        <w:gridCol w:w="1373"/>
        <w:gridCol w:w="1489"/>
        <w:gridCol w:w="123"/>
        <w:gridCol w:w="204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一、发榜方单位信息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单位名称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统一社会</w:t>
            </w:r>
          </w:p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信用代码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单位类别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高校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□科研院所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新型研发机构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科技型企业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所在地区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市内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市外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单位地址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法定代表人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电话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联系人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职务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手机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电子邮箱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二、发榜方成果信息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成果名称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所属领域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新一代信息技术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高端装备制造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新材料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新能源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新能源及网联汽车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生物医药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资源环境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现代农业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食品制造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公共安全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成果水平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□国际领先      □国内领先       □省内领先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□国际先进      □国内先进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技术来源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国家科技计划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省重大科技项目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自主研发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计划类别、项目名称及编号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技术类型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基础通用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非对称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成果转化形式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□技术转让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科技成果作价折算股权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其他协商方式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预计成果价值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（万元）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4" w:hRule="atLeast"/>
          <w:jc w:val="center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05" w:left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拟转化成果简介（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对现有成果进行描述，包括在成果研发所处阶段、国内外所处水平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已突破的关键核心（共性）技术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成果应用范围、市场应用前景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预期经济社会效益等情况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000字）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现有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转化基础条件（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单位研发整体条件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、成果转化技术支撑队伍及等情况，限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0字）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3、对揭榜方要求（成果产业化须提供配套的资金、设施等基础条件及产权归属、利益分配等要求。限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00字）</w:t>
            </w:r>
          </w:p>
          <w:p>
            <w:pPr>
              <w:spacing w:line="560" w:lineRule="exact"/>
              <w:ind w:firstLine="107" w:firstLineChars="4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所在单位意见：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100" w:firstLineChars="1000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100" w:firstLineChars="1000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1050" w:firstLineChars="500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70" w:firstLineChars="7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时 间：        </w:t>
            </w:r>
          </w:p>
        </w:tc>
        <w:tc>
          <w:tcPr>
            <w:tcW w:w="4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县（市）区科技部门：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100" w:firstLineChars="1000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100" w:firstLineChars="1000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1050" w:firstLineChars="500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70" w:firstLineChars="7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时 间：          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both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imsun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jVjYmFjNjA5YjBlZjcxZmNkZjdiYjY2MWMxOTcifQ=="/>
  </w:docVars>
  <w:rsids>
    <w:rsidRoot w:val="66BD2EB3"/>
    <w:rsid w:val="2A2342A0"/>
    <w:rsid w:val="34FE3FCD"/>
    <w:rsid w:val="581F2757"/>
    <w:rsid w:val="66BD2EB3"/>
    <w:rsid w:val="AFBA5AAE"/>
    <w:rsid w:val="E6F5B6B7"/>
    <w:rsid w:val="EFEE3607"/>
    <w:rsid w:val="FF4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4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  <w:style w:type="paragraph" w:styleId="6">
    <w:name w:val="Block Text"/>
    <w:basedOn w:val="1"/>
    <w:unhideWhenUsed/>
    <w:qFormat/>
    <w:uiPriority w:val="99"/>
    <w:pPr>
      <w:spacing w:line="320" w:lineRule="exact"/>
      <w:ind w:left="2476" w:right="-334" w:rightChars="-159" w:hanging="2476" w:hangingChars="685"/>
    </w:pPr>
    <w:rPr>
      <w:rFonts w:ascii="黑体" w:eastAsia="黑体"/>
      <w:b/>
      <w:bCs/>
      <w:sz w:val="3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2023-02-10T16:49:00Z</dcterms:created>
  <dc:creator>Ai_啊灿</dc:creator>
  <cp:lastModifiedBy>怜我世人</cp:lastModifiedBy>
  <cp:lastPrinted>2023-03-14T02:20:00Z</cp:lastPrinted>
  <dcterms:modified xsi:type="dcterms:W3CDTF">2023-03-13T14:41:03Z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6ED8833ED5374FC7B9F1A2DC527527EE</vt:lpwstr>
  </property>
</Properties>
</file>