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pacing w:beforeAutospacing="0" w:afterAutospacing="0"/>
        <w:rPr>
          <w:rFonts w:ascii="方正小标宋简体" w:hAnsi="CESI小标宋-GB2312" w:eastAsia="方正小标宋简体" w:cs="CESI小标宋-GB2312"/>
          <w:bCs/>
          <w:color w:val="000000"/>
          <w:sz w:val="32"/>
          <w:szCs w:val="32"/>
        </w:rPr>
      </w:pPr>
      <w:r>
        <w:rPr>
          <w:rFonts w:hint="eastAsia" w:ascii="方正小标宋简体" w:hAnsi="CESI小标宋-GB2312" w:eastAsia="方正小标宋简体" w:cs="CESI小标宋-GB2312"/>
          <w:bCs/>
          <w:color w:val="000000"/>
          <w:sz w:val="32"/>
          <w:szCs w:val="32"/>
        </w:rPr>
        <w:t>附件</w:t>
      </w:r>
      <w:r>
        <w:rPr>
          <w:rFonts w:hint="eastAsia" w:ascii="方正小标宋简体" w:hAnsi="CESI小标宋-GB2312" w:eastAsia="方正小标宋简体" w:cs="CESI小标宋-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小标宋简体" w:hAnsi="CESI小标宋-GB2312" w:eastAsia="方正小标宋简体" w:cs="CESI小标宋-GB2312"/>
          <w:bCs/>
          <w:color w:val="000000"/>
          <w:sz w:val="32"/>
          <w:szCs w:val="32"/>
        </w:rPr>
        <w:t>：</w:t>
      </w:r>
    </w:p>
    <w:p>
      <w:pPr>
        <w:ind w:firstLine="1040" w:firstLineChars="200"/>
        <w:jc w:val="both"/>
        <w:rPr>
          <w:rFonts w:hint="eastAsia" w:ascii="方正小标宋简体" w:eastAsia="方正小标宋简体" w:cs="Times New Roman (正文 CS 字体)"/>
          <w:sz w:val="52"/>
          <w:szCs w:val="52"/>
        </w:rPr>
      </w:pPr>
    </w:p>
    <w:p>
      <w:pPr>
        <w:ind w:firstLine="1320" w:firstLineChars="300"/>
        <w:jc w:val="both"/>
        <w:rPr>
          <w:rFonts w:ascii="方正小标宋简体" w:eastAsia="方正小标宋简体" w:cs="Times New Roman (正文 CS 字体)"/>
          <w:sz w:val="44"/>
          <w:szCs w:val="44"/>
        </w:rPr>
      </w:pPr>
      <w:r>
        <w:rPr>
          <w:rFonts w:hint="eastAsia" w:ascii="方正小标宋简体" w:eastAsia="方正小标宋简体" w:cs="Times New Roman (正文 CS 字体)"/>
          <w:sz w:val="44"/>
          <w:szCs w:val="44"/>
          <w:lang w:eastAsia="zh-CN"/>
        </w:rPr>
        <w:t>安阳</w:t>
      </w:r>
      <w:r>
        <w:rPr>
          <w:rFonts w:hint="eastAsia" w:ascii="方正小标宋简体" w:eastAsia="方正小标宋简体" w:cs="Times New Roman (正文 CS 字体)"/>
          <w:sz w:val="44"/>
          <w:szCs w:val="44"/>
        </w:rPr>
        <w:t>市概念验证中心</w:t>
      </w:r>
      <w:r>
        <w:rPr>
          <w:rFonts w:hint="eastAsia" w:ascii="方正小标宋简体" w:eastAsia="方正小标宋简体" w:cs="Times New Roman (正文 CS 字体)"/>
          <w:sz w:val="44"/>
          <w:szCs w:val="44"/>
          <w:lang w:eastAsia="zh-CN"/>
        </w:rPr>
        <w:t>备案</w:t>
      </w:r>
      <w:r>
        <w:rPr>
          <w:rFonts w:hint="eastAsia" w:ascii="方正小标宋简体" w:eastAsia="方正小标宋简体" w:cs="Times New Roman (正文 CS 字体)"/>
          <w:sz w:val="44"/>
          <w:szCs w:val="44"/>
        </w:rPr>
        <w:t>申报书</w:t>
      </w:r>
    </w:p>
    <w:p>
      <w:pPr>
        <w:jc w:val="center"/>
        <w:rPr>
          <w:rFonts w:ascii="方正小标宋简体" w:hAnsi="方正小标宋简体" w:eastAsia="方正小标宋简体" w:cs="Times New Roman (正文 CS 字体)"/>
          <w:sz w:val="44"/>
        </w:rPr>
      </w:pPr>
    </w:p>
    <w:p>
      <w:pPr>
        <w:rPr>
          <w:rFonts w:ascii="方正小标宋简体" w:hAnsi="方正小标宋简体" w:eastAsia="方正小标宋简体"/>
          <w:sz w:val="44"/>
        </w:rPr>
      </w:pPr>
    </w:p>
    <w:p>
      <w:pPr>
        <w:jc w:val="both"/>
        <w:rPr>
          <w:rFonts w:ascii="方正小标宋简体" w:hAnsi="方正小标宋简体" w:eastAsia="方正小标宋简体"/>
          <w:sz w:val="44"/>
        </w:rPr>
      </w:pPr>
    </w:p>
    <w:p>
      <w:pPr>
        <w:tabs>
          <w:tab w:val="left" w:pos="6804"/>
        </w:tabs>
        <w:ind w:firstLine="640" w:firstLineChars="200"/>
        <w:jc w:val="left"/>
        <w:outlineLvl w:val="0"/>
        <w:rPr>
          <w:rFonts w:ascii="仿宋" w:hAnsi="仿宋" w:eastAsia="仿宋"/>
          <w:bCs/>
          <w:sz w:val="32"/>
          <w:szCs w:val="32"/>
        </w:rPr>
      </w:pPr>
    </w:p>
    <w:p>
      <w:pPr>
        <w:widowControl/>
        <w:tabs>
          <w:tab w:val="left" w:pos="6804"/>
        </w:tabs>
        <w:ind w:firstLine="960" w:firstLineChars="300"/>
        <w:jc w:val="left"/>
        <w:outlineLvl w:val="0"/>
        <w:rPr>
          <w:rFonts w:hint="eastAsia" w:ascii="仿宋" w:hAnsi="仿宋" w:eastAsia="仿宋"/>
          <w:bCs/>
          <w:sz w:val="32"/>
          <w:szCs w:val="32"/>
        </w:rPr>
      </w:pPr>
    </w:p>
    <w:p>
      <w:pPr>
        <w:widowControl/>
        <w:tabs>
          <w:tab w:val="left" w:pos="6804"/>
        </w:tabs>
        <w:ind w:firstLine="960" w:firstLineChars="300"/>
        <w:jc w:val="left"/>
        <w:outlineLvl w:val="0"/>
        <w:rPr>
          <w:rFonts w:hint="eastAsia" w:ascii="仿宋" w:hAnsi="仿宋" w:eastAsia="仿宋"/>
          <w:bCs/>
          <w:sz w:val="32"/>
          <w:szCs w:val="32"/>
        </w:rPr>
      </w:pPr>
    </w:p>
    <w:p>
      <w:pPr>
        <w:widowControl/>
        <w:tabs>
          <w:tab w:val="left" w:pos="6804"/>
        </w:tabs>
        <w:ind w:firstLine="960" w:firstLineChars="300"/>
        <w:jc w:val="left"/>
        <w:outlineLvl w:val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中 心 名 称：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       </w:t>
      </w:r>
    </w:p>
    <w:p>
      <w:pPr>
        <w:widowControl/>
        <w:ind w:firstLine="960" w:firstLineChars="300"/>
        <w:jc w:val="left"/>
        <w:outlineLvl w:val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申</w:t>
      </w:r>
      <w:r>
        <w:rPr>
          <w:rFonts w:ascii="仿宋" w:hAnsi="仿宋" w:eastAsia="仿宋"/>
          <w:bCs/>
          <w:sz w:val="32"/>
          <w:szCs w:val="32"/>
        </w:rPr>
        <w:t xml:space="preserve"> 报 单 位：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       </w:t>
      </w:r>
      <w:r>
        <w:rPr>
          <w:rFonts w:ascii="仿宋" w:hAnsi="仿宋" w:eastAsia="仿宋"/>
          <w:bCs/>
          <w:sz w:val="32"/>
          <w:szCs w:val="32"/>
        </w:rPr>
        <w:t>（盖章）</w:t>
      </w:r>
    </w:p>
    <w:p>
      <w:pPr>
        <w:widowControl/>
        <w:ind w:firstLine="960" w:firstLineChars="300"/>
        <w:jc w:val="left"/>
        <w:outlineLvl w:val="0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联系人及电话：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      </w:t>
      </w:r>
    </w:p>
    <w:p>
      <w:pPr>
        <w:widowControl/>
        <w:ind w:firstLine="960" w:firstLineChars="300"/>
        <w:jc w:val="left"/>
        <w:outlineLvl w:val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推 荐 单 位：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bCs/>
          <w:sz w:val="32"/>
          <w:szCs w:val="32"/>
        </w:rPr>
        <w:t>（盖章）</w:t>
      </w:r>
    </w:p>
    <w:p>
      <w:pPr>
        <w:widowControl/>
        <w:ind w:firstLine="960" w:firstLineChars="300"/>
        <w:jc w:val="left"/>
        <w:outlineLvl w:val="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填 </w:t>
      </w:r>
      <w:r>
        <w:rPr>
          <w:rFonts w:ascii="仿宋" w:hAnsi="仿宋" w:eastAsia="仿宋" w:cs="Times New Roman"/>
          <w:sz w:val="32"/>
          <w:szCs w:val="32"/>
        </w:rPr>
        <w:t>报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>日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>期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       </w:t>
      </w:r>
    </w:p>
    <w:p>
      <w:pPr>
        <w:jc w:val="center"/>
      </w:pPr>
    </w:p>
    <w:p>
      <w:pPr>
        <w:jc w:val="center"/>
        <w:outlineLvl w:val="0"/>
        <w:rPr>
          <w:rFonts w:hint="eastAsia" w:ascii="楷体" w:hAnsi="楷体" w:eastAsia="楷体" w:cs="Times New Roman (正文 CS 字体)"/>
          <w:sz w:val="36"/>
          <w:szCs w:val="36"/>
          <w:lang w:eastAsia="zh-CN"/>
        </w:rPr>
      </w:pPr>
    </w:p>
    <w:p>
      <w:pPr>
        <w:jc w:val="center"/>
        <w:outlineLvl w:val="0"/>
        <w:rPr>
          <w:rFonts w:ascii="楷体" w:hAnsi="楷体" w:eastAsia="楷体" w:cs="Times New Roman (正文 CS 字体)"/>
          <w:sz w:val="36"/>
          <w:szCs w:val="36"/>
        </w:rPr>
      </w:pPr>
      <w:r>
        <w:rPr>
          <w:rFonts w:hint="eastAsia" w:ascii="楷体" w:hAnsi="楷体" w:eastAsia="楷体" w:cs="Times New Roman (正文 CS 字体)"/>
          <w:sz w:val="36"/>
          <w:szCs w:val="36"/>
          <w:lang w:eastAsia="zh-CN"/>
        </w:rPr>
        <w:t>安阳</w:t>
      </w:r>
      <w:r>
        <w:rPr>
          <w:rFonts w:hint="eastAsia" w:ascii="楷体" w:hAnsi="楷体" w:eastAsia="楷体" w:cs="Times New Roman (正文 CS 字体)"/>
          <w:sz w:val="36"/>
          <w:szCs w:val="36"/>
        </w:rPr>
        <w:t>市科学技术局</w:t>
      </w:r>
    </w:p>
    <w:p>
      <w:pPr>
        <w:jc w:val="center"/>
        <w:outlineLvl w:val="0"/>
        <w:rPr>
          <w:rFonts w:hint="eastAsia" w:ascii="楷体" w:hAnsi="楷体" w:eastAsia="楷体" w:cs="Times New Roman (正文 CS 字体)"/>
          <w:sz w:val="36"/>
          <w:szCs w:val="36"/>
          <w:lang w:eastAsia="zh-CN"/>
        </w:rPr>
      </w:pPr>
      <w:r>
        <w:rPr>
          <w:rFonts w:hint="eastAsia" w:ascii="楷体" w:hAnsi="楷体" w:eastAsia="楷体" w:cs="Times New Roman (正文 CS 字体)"/>
          <w:sz w:val="36"/>
          <w:szCs w:val="36"/>
        </w:rPr>
        <w:t>二〇二</w:t>
      </w:r>
      <w:r>
        <w:rPr>
          <w:rFonts w:hint="eastAsia" w:ascii="楷体" w:hAnsi="楷体" w:eastAsia="楷体" w:cs="Times New Roman (正文 CS 字体)"/>
          <w:sz w:val="36"/>
          <w:szCs w:val="36"/>
          <w:lang w:eastAsia="zh-CN"/>
        </w:rPr>
        <w:t>四</w:t>
      </w:r>
      <w:r>
        <w:rPr>
          <w:rFonts w:hint="eastAsia" w:ascii="楷体" w:hAnsi="楷体" w:eastAsia="楷体" w:cs="Times New Roman (正文 CS 字体)"/>
          <w:sz w:val="36"/>
          <w:szCs w:val="36"/>
        </w:rPr>
        <w:t>年</w:t>
      </w:r>
      <w:r>
        <w:rPr>
          <w:rFonts w:hint="eastAsia" w:ascii="楷体" w:hAnsi="楷体" w:eastAsia="楷体" w:cs="Times New Roman (正文 CS 字体)"/>
          <w:sz w:val="36"/>
          <w:szCs w:val="36"/>
          <w:lang w:eastAsia="zh-CN"/>
        </w:rPr>
        <w:t>七月</w:t>
      </w:r>
    </w:p>
    <w:p>
      <w:pPr>
        <w:outlineLvl w:val="0"/>
        <w:rPr>
          <w:rFonts w:hint="eastAsia" w:ascii="黑体" w:hAnsi="黑体" w:eastAsia="黑体" w:cs="Times New Roman"/>
          <w:spacing w:val="-4"/>
          <w:sz w:val="28"/>
          <w:szCs w:val="28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ind w:firstLine="544" w:firstLineChars="200"/>
        <w:outlineLvl w:val="0"/>
        <w:rPr>
          <w:rFonts w:ascii="楷体" w:hAnsi="楷体" w:eastAsia="楷体" w:cs="Times New Roman (正文 CS 字体)"/>
          <w:sz w:val="28"/>
          <w:szCs w:val="28"/>
        </w:rPr>
      </w:pPr>
      <w:r>
        <w:rPr>
          <w:rFonts w:hint="eastAsia" w:ascii="黑体" w:hAnsi="黑体" w:eastAsia="黑体" w:cs="Times New Roman"/>
          <w:spacing w:val="-4"/>
          <w:sz w:val="28"/>
          <w:szCs w:val="28"/>
        </w:rPr>
        <w:t>一、基本情况</w:t>
      </w:r>
    </w:p>
    <w:tbl>
      <w:tblPr>
        <w:tblStyle w:val="13"/>
        <w:tblW w:w="49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662"/>
        <w:gridCol w:w="971"/>
        <w:gridCol w:w="548"/>
        <w:gridCol w:w="353"/>
        <w:gridCol w:w="149"/>
        <w:gridCol w:w="222"/>
        <w:gridCol w:w="150"/>
        <w:gridCol w:w="1009"/>
        <w:gridCol w:w="278"/>
        <w:gridCol w:w="63"/>
        <w:gridCol w:w="1068"/>
        <w:gridCol w:w="311"/>
        <w:gridCol w:w="317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16"/>
              </w:rPr>
              <w:t>概念验证中心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名称</w:t>
            </w:r>
          </w:p>
        </w:tc>
        <w:tc>
          <w:tcPr>
            <w:tcW w:w="416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16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16"/>
              </w:rPr>
              <w:t>（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16"/>
                <w:lang w:eastAsia="zh-CN"/>
              </w:rPr>
              <w:t>安阳市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16"/>
              </w:rPr>
              <w:t>+XXXX+概念验证中心）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16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16"/>
              </w:rPr>
              <w:t>概念验证中心地址</w:t>
            </w:r>
          </w:p>
        </w:tc>
        <w:tc>
          <w:tcPr>
            <w:tcW w:w="416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建设单位名称</w:t>
            </w:r>
          </w:p>
        </w:tc>
        <w:tc>
          <w:tcPr>
            <w:tcW w:w="416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建设单位地址</w:t>
            </w:r>
          </w:p>
        </w:tc>
        <w:tc>
          <w:tcPr>
            <w:tcW w:w="416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产业领域</w:t>
            </w:r>
          </w:p>
        </w:tc>
        <w:tc>
          <w:tcPr>
            <w:tcW w:w="11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□电子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信息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□新材料</w:t>
            </w:r>
          </w:p>
          <w:p>
            <w:pP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□精细化工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生物医药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□食品制造</w:t>
            </w:r>
          </w:p>
        </w:tc>
        <w:tc>
          <w:tcPr>
            <w:tcW w:w="15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高端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装备制造</w:t>
            </w:r>
          </w:p>
          <w:p>
            <w:pP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□绿色建材</w:t>
            </w:r>
          </w:p>
          <w:p>
            <w:pP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精品钢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及深加工</w:t>
            </w:r>
          </w:p>
          <w:p>
            <w:pP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□新能源</w:t>
            </w:r>
          </w:p>
          <w:p>
            <w:pP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□新能源汽车及零部件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□其他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u w:val="single"/>
              </w:rPr>
              <w:t xml:space="preserve">              </w:t>
            </w:r>
          </w:p>
        </w:tc>
        <w:tc>
          <w:tcPr>
            <w:tcW w:w="3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建设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时间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   年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6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建设单位情况</w:t>
            </w:r>
          </w:p>
        </w:tc>
        <w:tc>
          <w:tcPr>
            <w:tcW w:w="416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404" w:firstLineChars="20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□高等院校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   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□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科研机构   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□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联合企业、新型研发机构、产业园区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269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概念验证中心财务收支是否独立核算</w:t>
            </w:r>
          </w:p>
        </w:tc>
        <w:tc>
          <w:tcPr>
            <w:tcW w:w="14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□是   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6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联合单位情况（没有联合参与单位此项不填）</w:t>
            </w:r>
          </w:p>
        </w:tc>
        <w:tc>
          <w:tcPr>
            <w:tcW w:w="13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单位类型</w:t>
            </w:r>
          </w:p>
        </w:tc>
        <w:tc>
          <w:tcPr>
            <w:tcW w:w="28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404" w:firstLineChars="20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□企业      □新型研发机构  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单位名称</w:t>
            </w:r>
          </w:p>
        </w:tc>
        <w:tc>
          <w:tcPr>
            <w:tcW w:w="28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单位地址</w:t>
            </w:r>
          </w:p>
        </w:tc>
        <w:tc>
          <w:tcPr>
            <w:tcW w:w="28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概念验证中心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运营负责人</w:t>
            </w:r>
          </w:p>
        </w:tc>
        <w:tc>
          <w:tcPr>
            <w:tcW w:w="8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姓名</w:t>
            </w:r>
          </w:p>
        </w:tc>
        <w:tc>
          <w:tcPr>
            <w:tcW w:w="121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职务/职称</w:t>
            </w:r>
          </w:p>
        </w:tc>
        <w:tc>
          <w:tcPr>
            <w:tcW w:w="14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8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学历/学位</w:t>
            </w:r>
          </w:p>
        </w:tc>
        <w:tc>
          <w:tcPr>
            <w:tcW w:w="121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专业</w:t>
            </w:r>
          </w:p>
        </w:tc>
        <w:tc>
          <w:tcPr>
            <w:tcW w:w="14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3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8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联系方式</w:t>
            </w:r>
          </w:p>
        </w:tc>
        <w:tc>
          <w:tcPr>
            <w:tcW w:w="3311" w:type="pct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与建设单位关系</w:t>
            </w:r>
          </w:p>
        </w:tc>
        <w:tc>
          <w:tcPr>
            <w:tcW w:w="28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□全职人员        □签订工作协议相关人员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36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概念验证中心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联系人</w:t>
            </w:r>
          </w:p>
        </w:tc>
        <w:tc>
          <w:tcPr>
            <w:tcW w:w="10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姓 名</w:t>
            </w:r>
          </w:p>
        </w:tc>
        <w:tc>
          <w:tcPr>
            <w:tcW w:w="10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联系电话</w:t>
            </w:r>
          </w:p>
        </w:tc>
        <w:tc>
          <w:tcPr>
            <w:tcW w:w="14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836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近两年是否有环保处罚记录</w:t>
            </w:r>
          </w:p>
        </w:tc>
        <w:tc>
          <w:tcPr>
            <w:tcW w:w="416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606" w:firstLineChars="30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□无           □有（何时由何机关作出何种处罚决定）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36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近两年是否有生产安全责任事故</w:t>
            </w:r>
          </w:p>
        </w:tc>
        <w:tc>
          <w:tcPr>
            <w:tcW w:w="416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606" w:firstLineChars="30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□无           □有（何时发生何事故，损失情况如何）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科技创新平台情况</w:t>
            </w:r>
          </w:p>
        </w:tc>
        <w:tc>
          <w:tcPr>
            <w:tcW w:w="91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国家级创新平台</w:t>
            </w:r>
          </w:p>
        </w:tc>
        <w:tc>
          <w:tcPr>
            <w:tcW w:w="1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平台名称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批准时间</w:t>
            </w:r>
          </w:p>
        </w:tc>
        <w:tc>
          <w:tcPr>
            <w:tcW w:w="12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1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2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1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省级创新平台</w:t>
            </w:r>
          </w:p>
        </w:tc>
        <w:tc>
          <w:tcPr>
            <w:tcW w:w="1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平台名称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批准时间</w:t>
            </w:r>
          </w:p>
        </w:tc>
        <w:tc>
          <w:tcPr>
            <w:tcW w:w="12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1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2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15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市级创新平台</w:t>
            </w:r>
          </w:p>
        </w:tc>
        <w:tc>
          <w:tcPr>
            <w:tcW w:w="1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平台名称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批准时间</w:t>
            </w:r>
          </w:p>
        </w:tc>
        <w:tc>
          <w:tcPr>
            <w:tcW w:w="12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1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</w:pPr>
          </w:p>
        </w:tc>
        <w:tc>
          <w:tcPr>
            <w:tcW w:w="1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2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81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基金规模</w:t>
            </w:r>
          </w:p>
        </w:tc>
        <w:tc>
          <w:tcPr>
            <w:tcW w:w="3618" w:type="pct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99"/>
              </w:tabs>
              <w:adjustRightInd w:val="0"/>
              <w:snapToGrid w:val="0"/>
              <w:spacing w:before="20"/>
              <w:jc w:val="center"/>
              <w:rPr>
                <w:rFonts w:hint="default" w:ascii="仿宋_GB2312" w:hAnsi="仿宋_GB2312" w:eastAsia="仿宋_GB2312" w:cs="Times New Roman"/>
                <w:spacing w:val="-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val="en-US" w:eastAsia="zh-CN"/>
              </w:rPr>
              <w:t xml:space="preserve"> 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6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行业资质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（与概念验证相关行业资质）</w:t>
            </w:r>
          </w:p>
        </w:tc>
        <w:tc>
          <w:tcPr>
            <w:tcW w:w="54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618" w:type="pct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4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618" w:type="pct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4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618" w:type="pct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概念验证中心场地性质</w:t>
            </w:r>
          </w:p>
        </w:tc>
        <w:tc>
          <w:tcPr>
            <w:tcW w:w="12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□租用      □自有</w:t>
            </w:r>
          </w:p>
        </w:tc>
        <w:tc>
          <w:tcPr>
            <w:tcW w:w="17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面积（平方米）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6" w:hRule="atLeast"/>
          <w:jc w:val="center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</w:rPr>
              <w:t>安全、环保等情况说明</w:t>
            </w:r>
            <w:r>
              <w:rPr>
                <w:rFonts w:hint="eastAsia" w:ascii="CESI仿宋-GB2312" w:hAnsi="CESI仿宋-GB2312" w:eastAsia="CESI仿宋-GB2312" w:cs="CESI仿宋-GB2312"/>
              </w:rPr>
              <w:t>（是否具备必需的安全、环保设施设备及制度条件，是否符合国家、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河南省</w:t>
            </w:r>
            <w:r>
              <w:rPr>
                <w:rFonts w:hint="eastAsia" w:ascii="CESI仿宋-GB2312" w:hAnsi="CESI仿宋-GB2312" w:eastAsia="CESI仿宋-GB2312" w:cs="CESI仿宋-GB2312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安阳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</w:rPr>
              <w:t>市安全环保等要求，近两年内是否有发生重大安全、质量事故或严重环境违法行为，生产环境和工艺流程软硬件是否符合国家和省相关标准要求，200字以内）</w:t>
            </w:r>
          </w:p>
          <w:p>
            <w:pPr>
              <w:pStyle w:val="12"/>
              <w:snapToGrid w:val="0"/>
              <w:ind w:left="0" w:leftChars="0"/>
              <w:jc w:val="both"/>
              <w:rPr>
                <w:rFonts w:ascii="仿宋_GB2312" w:eastAsia="仿宋_GB2312"/>
              </w:rPr>
            </w:pPr>
          </w:p>
          <w:p>
            <w:pPr>
              <w:pStyle w:val="12"/>
              <w:snapToGrid w:val="0"/>
              <w:ind w:left="0" w:leftChars="0"/>
              <w:jc w:val="both"/>
              <w:rPr>
                <w:rFonts w:ascii="仿宋_GB2312" w:eastAsia="仿宋_GB2312"/>
              </w:rPr>
            </w:pPr>
          </w:p>
          <w:p>
            <w:pPr>
              <w:pStyle w:val="12"/>
              <w:snapToGrid w:val="0"/>
              <w:ind w:left="0" w:leftChars="0"/>
              <w:jc w:val="both"/>
              <w:rPr>
                <w:rFonts w:ascii="仿宋_GB2312" w:eastAsia="仿宋_GB2312"/>
              </w:rPr>
            </w:pPr>
          </w:p>
          <w:p>
            <w:pPr>
              <w:pStyle w:val="12"/>
              <w:snapToGrid w:val="0"/>
              <w:ind w:left="0" w:leftChars="0"/>
              <w:jc w:val="both"/>
              <w:rPr>
                <w:rFonts w:ascii="仿宋_GB2312" w:eastAsia="仿宋_GB2312"/>
              </w:rPr>
            </w:pPr>
          </w:p>
          <w:p>
            <w:pPr>
              <w:pStyle w:val="12"/>
              <w:snapToGrid w:val="0"/>
              <w:ind w:left="0" w:leftChars="0"/>
              <w:jc w:val="both"/>
              <w:rPr>
                <w:rFonts w:ascii="仿宋_GB2312" w:eastAsia="仿宋_GB2312"/>
              </w:rPr>
            </w:pPr>
          </w:p>
          <w:p>
            <w:pPr>
              <w:pStyle w:val="12"/>
              <w:snapToGrid w:val="0"/>
              <w:ind w:left="0" w:leftChars="0"/>
              <w:jc w:val="both"/>
              <w:rPr>
                <w:rFonts w:ascii="仿宋_GB2312" w:eastAsia="仿宋_GB2312"/>
              </w:rPr>
            </w:pPr>
          </w:p>
          <w:p>
            <w:pPr>
              <w:pStyle w:val="12"/>
              <w:snapToGrid w:val="0"/>
              <w:ind w:left="0" w:leftChars="0"/>
              <w:jc w:val="both"/>
              <w:rPr>
                <w:rFonts w:ascii="仿宋_GB2312" w:eastAsia="仿宋_GB2312"/>
              </w:rPr>
            </w:pPr>
          </w:p>
          <w:p>
            <w:pPr>
              <w:pStyle w:val="12"/>
              <w:snapToGrid w:val="0"/>
              <w:ind w:left="0" w:leftChars="0"/>
              <w:jc w:val="both"/>
              <w:rPr>
                <w:rFonts w:ascii="仿宋_GB2312" w:eastAsia="仿宋_GB2312"/>
              </w:rPr>
            </w:pPr>
          </w:p>
          <w:p>
            <w:pPr>
              <w:pStyle w:val="12"/>
              <w:snapToGrid w:val="0"/>
              <w:ind w:left="0" w:leftChars="0"/>
              <w:jc w:val="both"/>
              <w:rPr>
                <w:rFonts w:ascii="仿宋_GB2312" w:eastAsia="仿宋_GB2312"/>
              </w:rPr>
            </w:pPr>
          </w:p>
          <w:p>
            <w:pPr>
              <w:pStyle w:val="12"/>
              <w:snapToGrid w:val="0"/>
              <w:ind w:left="0" w:leftChars="0"/>
              <w:jc w:val="both"/>
              <w:rPr>
                <w:rFonts w:ascii="仿宋_GB2312" w:eastAsia="仿宋_GB2312"/>
              </w:rPr>
            </w:pPr>
          </w:p>
          <w:p>
            <w:pPr>
              <w:pStyle w:val="12"/>
              <w:snapToGrid w:val="0"/>
              <w:ind w:left="0" w:leftChars="0"/>
              <w:jc w:val="both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before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</w:tbl>
    <w:p>
      <w:pPr>
        <w:ind w:firstLine="272" w:firstLineChars="100"/>
        <w:outlineLvl w:val="0"/>
        <w:rPr>
          <w:rFonts w:ascii="黑体" w:hAnsi="黑体" w:eastAsia="黑体" w:cs="Times New Roman"/>
          <w:spacing w:val="-4"/>
          <w:sz w:val="28"/>
          <w:szCs w:val="28"/>
        </w:rPr>
      </w:pPr>
      <w:r>
        <w:rPr>
          <w:rFonts w:hint="eastAsia" w:ascii="黑体" w:hAnsi="黑体" w:eastAsia="黑体" w:cs="Times New Roman"/>
          <w:spacing w:val="-4"/>
          <w:sz w:val="28"/>
          <w:szCs w:val="28"/>
        </w:rPr>
        <w:t>二、人员情况</w:t>
      </w:r>
    </w:p>
    <w:tbl>
      <w:tblPr>
        <w:tblStyle w:val="13"/>
        <w:tblW w:w="99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602"/>
        <w:gridCol w:w="552"/>
        <w:gridCol w:w="686"/>
        <w:gridCol w:w="545"/>
        <w:gridCol w:w="1111"/>
        <w:gridCol w:w="215"/>
        <w:gridCol w:w="176"/>
        <w:gridCol w:w="1100"/>
        <w:gridCol w:w="96"/>
        <w:gridCol w:w="971"/>
        <w:gridCol w:w="441"/>
        <w:gridCol w:w="607"/>
        <w:gridCol w:w="526"/>
        <w:gridCol w:w="192"/>
        <w:gridCol w:w="13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概念验证中心人数</w:t>
            </w:r>
          </w:p>
        </w:tc>
        <w:tc>
          <w:tcPr>
            <w:tcW w:w="11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2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141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高级职称</w:t>
            </w:r>
          </w:p>
          <w:p>
            <w:pPr>
              <w:widowControl/>
              <w:autoSpaceDE w:val="0"/>
              <w:autoSpaceDN w:val="0"/>
              <w:adjustRightInd w:val="0"/>
              <w:ind w:left="141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人数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4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158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中级职称人数</w:t>
            </w: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52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初级职称人数</w:t>
            </w: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39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50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2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141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博士人数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4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158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硕士人数</w:t>
            </w: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52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本科人数</w:t>
            </w: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39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50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5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2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141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专职服务</w:t>
            </w:r>
          </w:p>
          <w:p>
            <w:pPr>
              <w:widowControl/>
              <w:autoSpaceDE w:val="0"/>
              <w:autoSpaceDN w:val="0"/>
              <w:adjustRightInd w:val="0"/>
              <w:ind w:left="141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人数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4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158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非专职服务人数</w:t>
            </w:r>
          </w:p>
        </w:tc>
        <w:tc>
          <w:tcPr>
            <w:tcW w:w="42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39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995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概念验证中心负责人情况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姓名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职称</w:t>
            </w:r>
          </w:p>
        </w:tc>
        <w:tc>
          <w:tcPr>
            <w:tcW w:w="1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联系方式</w:t>
            </w: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出生年月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学历</w:t>
            </w:r>
          </w:p>
        </w:tc>
        <w:tc>
          <w:tcPr>
            <w:tcW w:w="1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专业</w:t>
            </w: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主要完成概念验证项目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起止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时间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项目来源/委托方</w:t>
            </w: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项目名称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起何作用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（主持或参与）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项目经费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955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专职服务人员情况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序号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姓名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学位学历</w:t>
            </w: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职称/职务</w:t>
            </w: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从事专业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9955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技术经纪人情况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序号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姓名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学位学历</w:t>
            </w: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职称/职务</w:t>
            </w: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从事专业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9955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遴选顾问专家团队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序号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姓名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学位学历</w:t>
            </w: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职称/职务</w:t>
            </w: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从事专业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</w:tbl>
    <w:p>
      <w:pPr>
        <w:ind w:firstLine="544" w:firstLineChars="200"/>
        <w:outlineLvl w:val="0"/>
        <w:rPr>
          <w:rFonts w:ascii="黑体" w:hAnsi="黑体" w:eastAsia="黑体" w:cs="Times New Roman"/>
          <w:spacing w:val="-4"/>
          <w:sz w:val="28"/>
          <w:szCs w:val="28"/>
        </w:rPr>
      </w:pPr>
      <w:r>
        <w:rPr>
          <w:rFonts w:hint="eastAsia" w:ascii="黑体" w:hAnsi="黑体" w:eastAsia="黑体" w:cs="Times New Roman"/>
          <w:spacing w:val="-4"/>
          <w:sz w:val="28"/>
          <w:szCs w:val="28"/>
        </w:rPr>
        <w:t xml:space="preserve">三、建设基础和提供概念验证服务情况 </w:t>
      </w:r>
    </w:p>
    <w:tbl>
      <w:tblPr>
        <w:tblStyle w:val="13"/>
        <w:tblW w:w="9001" w:type="dxa"/>
        <w:tblInd w:w="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5" w:hRule="atLeast"/>
        </w:trPr>
        <w:tc>
          <w:tcPr>
            <w:tcW w:w="9001" w:type="dxa"/>
          </w:tcPr>
          <w:p>
            <w:pPr>
              <w:widowControl/>
              <w:adjustRightInd w:val="0"/>
              <w:snapToGrid w:val="0"/>
              <w:spacing w:beforeLines="20"/>
              <w:ind w:firstLine="420" w:firstLineChars="200"/>
              <w:rPr>
                <w:rFonts w:eastAsia="宋体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 xml:space="preserve">建设单位拥有的工作条件；遴选评审、成果收益分配、绩效管理、科研诚信、科研伦理、安全生产等服务运行管理制度；概念验证服务情况，高等院校、科研机构承担市级及以上科技计划项目和产学研合作情况。（1000字左右）                             </w:t>
            </w:r>
          </w:p>
        </w:tc>
      </w:tr>
    </w:tbl>
    <w:p>
      <w:pPr>
        <w:ind w:firstLine="544" w:firstLineChars="200"/>
        <w:outlineLvl w:val="0"/>
        <w:rPr>
          <w:rFonts w:ascii="黑体" w:hAnsi="黑体" w:eastAsia="黑体" w:cs="Times New Roman"/>
          <w:spacing w:val="-4"/>
          <w:sz w:val="28"/>
          <w:szCs w:val="28"/>
        </w:rPr>
      </w:pPr>
      <w:r>
        <w:rPr>
          <w:rFonts w:hint="eastAsia" w:ascii="黑体" w:hAnsi="黑体" w:eastAsia="黑体" w:cs="Times New Roman"/>
          <w:spacing w:val="-4"/>
          <w:sz w:val="28"/>
          <w:szCs w:val="28"/>
        </w:rPr>
        <w:t>四、建设目标</w:t>
      </w:r>
    </w:p>
    <w:tbl>
      <w:tblPr>
        <w:tblStyle w:val="13"/>
        <w:tblW w:w="9031" w:type="dxa"/>
        <w:tblInd w:w="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5" w:hRule="atLeast"/>
        </w:trPr>
        <w:tc>
          <w:tcPr>
            <w:tcW w:w="9031" w:type="dxa"/>
          </w:tcPr>
          <w:p>
            <w:pPr>
              <w:widowControl/>
              <w:adjustRightInd w:val="0"/>
              <w:snapToGrid w:val="0"/>
              <w:spacing w:beforeLines="20"/>
              <w:ind w:firstLine="420" w:firstLineChars="200"/>
              <w:rPr>
                <w:rFonts w:eastAsia="宋体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建设目标、组织架构及运行机制及技术方向，3年建设期软硬件建设、人才引进和经费筹集已有基础和发展计划。（500字左右）</w:t>
            </w:r>
          </w:p>
        </w:tc>
      </w:tr>
    </w:tbl>
    <w:p>
      <w:pPr>
        <w:widowControl/>
        <w:ind w:firstLine="544" w:firstLineChars="200"/>
        <w:outlineLvl w:val="0"/>
        <w:rPr>
          <w:rFonts w:ascii="黑体" w:hAnsi="黑体" w:eastAsia="黑体" w:cs="Times New Roman"/>
          <w:spacing w:val="-4"/>
          <w:sz w:val="28"/>
          <w:szCs w:val="28"/>
        </w:rPr>
      </w:pPr>
      <w:r>
        <w:rPr>
          <w:rFonts w:hint="eastAsia" w:ascii="黑体" w:hAnsi="黑体" w:eastAsia="黑体" w:cs="Times New Roman"/>
          <w:spacing w:val="-4"/>
          <w:sz w:val="28"/>
          <w:szCs w:val="28"/>
        </w:rPr>
        <w:t>五、概念验证中心项目库情况</w:t>
      </w:r>
    </w:p>
    <w:p>
      <w:pPr>
        <w:widowControl/>
        <w:adjustRightInd w:val="0"/>
        <w:snapToGrid w:val="0"/>
        <w:ind w:firstLine="420" w:firstLineChars="200"/>
        <w:rPr>
          <w:rFonts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入选项目库项目清单，概念验证项目库项目简介（研究基础、可行性）、项目负责人情况以及是否获国家、省、市科技计划资金立项并通过验收。</w:t>
      </w:r>
    </w:p>
    <w:tbl>
      <w:tblPr>
        <w:tblStyle w:val="13"/>
        <w:tblW w:w="9707" w:type="dxa"/>
        <w:tblInd w:w="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41"/>
        <w:gridCol w:w="2656"/>
        <w:gridCol w:w="1189"/>
        <w:gridCol w:w="3150"/>
        <w:gridCol w:w="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序号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项目名称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项目简介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项目负责人简介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是否获国家、省和市科技计划资金立项并通过验收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</w:tbl>
    <w:p>
      <w:pPr>
        <w:widowControl/>
        <w:ind w:firstLine="544" w:firstLineChars="200"/>
        <w:outlineLvl w:val="0"/>
        <w:rPr>
          <w:rFonts w:ascii="黑体" w:hAnsi="黑体" w:eastAsia="黑体" w:cs="Times New Roman"/>
          <w:spacing w:val="-4"/>
          <w:sz w:val="28"/>
          <w:szCs w:val="28"/>
        </w:rPr>
      </w:pPr>
      <w:r>
        <w:rPr>
          <w:rFonts w:hint="eastAsia" w:ascii="黑体" w:hAnsi="黑体" w:eastAsia="黑体" w:cs="Times New Roman"/>
          <w:spacing w:val="-4"/>
          <w:sz w:val="28"/>
          <w:szCs w:val="28"/>
        </w:rPr>
        <w:t>六、</w:t>
      </w:r>
      <w:r>
        <w:rPr>
          <w:rFonts w:hint="eastAsia" w:ascii="黑体" w:hAnsi="黑体" w:eastAsia="黑体" w:cs="Times New Roman"/>
          <w:spacing w:val="-4"/>
          <w:sz w:val="28"/>
          <w:szCs w:val="28"/>
          <w:lang w:eastAsia="zh-CN"/>
        </w:rPr>
        <w:t>备案</w:t>
      </w:r>
      <w:r>
        <w:rPr>
          <w:rFonts w:hint="eastAsia" w:ascii="黑体" w:hAnsi="黑体" w:eastAsia="黑体" w:cs="Times New Roman"/>
          <w:spacing w:val="-4"/>
          <w:sz w:val="28"/>
          <w:szCs w:val="28"/>
        </w:rPr>
        <w:t>申请材料</w:t>
      </w:r>
    </w:p>
    <w:p>
      <w:pPr>
        <w:widowControl/>
        <w:adjustRightInd w:val="0"/>
        <w:snapToGrid w:val="0"/>
        <w:ind w:firstLine="420" w:firstLineChars="200"/>
      </w:pPr>
      <w:r>
        <w:rPr>
          <w:rFonts w:hint="eastAsia" w:ascii="CESI仿宋-GB2312" w:hAnsi="CESI仿宋-GB2312" w:eastAsia="CESI仿宋-GB2312" w:cs="CESI仿宋-GB2312"/>
          <w:lang w:eastAsia="zh-CN"/>
        </w:rPr>
        <w:t>安阳</w:t>
      </w:r>
      <w:r>
        <w:rPr>
          <w:rFonts w:hint="eastAsia" w:ascii="CESI仿宋-GB2312" w:hAnsi="CESI仿宋-GB2312" w:eastAsia="CESI仿宋-GB2312" w:cs="CESI仿宋-GB2312"/>
        </w:rPr>
        <w:t>市概念验证中心建设方案。团队专职人员以及非专职服务人员材料。服务人才团队和项目遴选顾问专家团队成员人员材料。遴选评审、成果收益、绩效管理、科研诚信、科研伦理、安全生产等制度。概念验证服务案例清单以及证明材料。固定办公场地面积或者概念验证专门用房面积材料。</w:t>
      </w:r>
    </w:p>
    <w:p>
      <w:pPr>
        <w:pStyle w:val="16"/>
        <w:spacing w:line="560" w:lineRule="exact"/>
        <w:jc w:val="center"/>
        <w:outlineLvl w:val="0"/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pStyle w:val="16"/>
        <w:spacing w:line="560" w:lineRule="exact"/>
        <w:jc w:val="both"/>
        <w:outlineLvl w:val="0"/>
        <w:rPr>
          <w:rFonts w:hint="default" w:ascii="方正小标宋简体" w:hAnsi="方正小标宋简体" w:eastAsia="方正小标宋简体" w:cs="方正小标宋简体"/>
          <w:bCs/>
          <w:sz w:val="32"/>
          <w:szCs w:val="32"/>
        </w:rPr>
      </w:pPr>
    </w:p>
    <w:p>
      <w:pPr>
        <w:pStyle w:val="16"/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left"/>
        <w:outlineLvl w:val="0"/>
        <w:rPr>
          <w:rFonts w:hint="default"/>
        </w:rPr>
      </w:pPr>
    </w:p>
    <w:sectPr>
      <w:footerReference r:id="rId4" w:type="default"/>
      <w:pgSz w:w="11906" w:h="16838"/>
      <w:pgMar w:top="2098" w:right="1474" w:bottom="1985" w:left="158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Garamond">
    <w:altName w:val="微软雅黑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QyNTRiMjAxYzcxMTc1MDc4ZTgzYmVjNGI5NzJlOTMifQ=="/>
  </w:docVars>
  <w:rsids>
    <w:rsidRoot w:val="5D5E37C2"/>
    <w:rsid w:val="00033FA1"/>
    <w:rsid w:val="001512B3"/>
    <w:rsid w:val="001655B1"/>
    <w:rsid w:val="001A253D"/>
    <w:rsid w:val="001B00C0"/>
    <w:rsid w:val="00252B3E"/>
    <w:rsid w:val="003A696A"/>
    <w:rsid w:val="003E4FFF"/>
    <w:rsid w:val="004C0C44"/>
    <w:rsid w:val="00582612"/>
    <w:rsid w:val="00611773"/>
    <w:rsid w:val="00634029"/>
    <w:rsid w:val="00640C76"/>
    <w:rsid w:val="0066724C"/>
    <w:rsid w:val="00692232"/>
    <w:rsid w:val="00824C5C"/>
    <w:rsid w:val="00892F2F"/>
    <w:rsid w:val="0089743A"/>
    <w:rsid w:val="008D442B"/>
    <w:rsid w:val="008D6903"/>
    <w:rsid w:val="009A5AB9"/>
    <w:rsid w:val="009B1F3D"/>
    <w:rsid w:val="00A64BB5"/>
    <w:rsid w:val="00B904DD"/>
    <w:rsid w:val="00C15BB3"/>
    <w:rsid w:val="00C562EB"/>
    <w:rsid w:val="00C7552C"/>
    <w:rsid w:val="00C878D1"/>
    <w:rsid w:val="00CF0EE2"/>
    <w:rsid w:val="00D02026"/>
    <w:rsid w:val="00D20D60"/>
    <w:rsid w:val="00D60379"/>
    <w:rsid w:val="00D66501"/>
    <w:rsid w:val="00D759E5"/>
    <w:rsid w:val="00DD7306"/>
    <w:rsid w:val="00DE6DB2"/>
    <w:rsid w:val="00E65DE8"/>
    <w:rsid w:val="00E72946"/>
    <w:rsid w:val="00EF7D44"/>
    <w:rsid w:val="00F013BC"/>
    <w:rsid w:val="00F469F4"/>
    <w:rsid w:val="00F66664"/>
    <w:rsid w:val="00FA773B"/>
    <w:rsid w:val="00FC3C4E"/>
    <w:rsid w:val="01D628BE"/>
    <w:rsid w:val="0ABD6000"/>
    <w:rsid w:val="0F9022FF"/>
    <w:rsid w:val="14EF780E"/>
    <w:rsid w:val="159D3B73"/>
    <w:rsid w:val="15DFE6B4"/>
    <w:rsid w:val="162C27FE"/>
    <w:rsid w:val="17DFDB90"/>
    <w:rsid w:val="17EA532E"/>
    <w:rsid w:val="17FF5FAE"/>
    <w:rsid w:val="1FFF5ED8"/>
    <w:rsid w:val="29B6075C"/>
    <w:rsid w:val="2DDA78CC"/>
    <w:rsid w:val="2E4675B3"/>
    <w:rsid w:val="2FFFCAB0"/>
    <w:rsid w:val="33016E68"/>
    <w:rsid w:val="332E605A"/>
    <w:rsid w:val="34263732"/>
    <w:rsid w:val="35B93AAE"/>
    <w:rsid w:val="37770975"/>
    <w:rsid w:val="3BEFCD74"/>
    <w:rsid w:val="3CA228E3"/>
    <w:rsid w:val="3DC01751"/>
    <w:rsid w:val="3F7FF556"/>
    <w:rsid w:val="3FDEAA40"/>
    <w:rsid w:val="4BFBE398"/>
    <w:rsid w:val="4C9FB7D9"/>
    <w:rsid w:val="4D85144A"/>
    <w:rsid w:val="4E6A0A8D"/>
    <w:rsid w:val="4FEA067A"/>
    <w:rsid w:val="50E17525"/>
    <w:rsid w:val="513555BE"/>
    <w:rsid w:val="56CFF3C0"/>
    <w:rsid w:val="576FA242"/>
    <w:rsid w:val="57DF1493"/>
    <w:rsid w:val="5A524B01"/>
    <w:rsid w:val="5BFFF2F4"/>
    <w:rsid w:val="5C743B2C"/>
    <w:rsid w:val="5D5E37C2"/>
    <w:rsid w:val="5DBF26DC"/>
    <w:rsid w:val="5DBF8E45"/>
    <w:rsid w:val="5F3599A7"/>
    <w:rsid w:val="5FD7613D"/>
    <w:rsid w:val="5FF7952A"/>
    <w:rsid w:val="5FFC214B"/>
    <w:rsid w:val="5FFC71C4"/>
    <w:rsid w:val="5FFFC95A"/>
    <w:rsid w:val="63022634"/>
    <w:rsid w:val="63D47B81"/>
    <w:rsid w:val="65FE2A94"/>
    <w:rsid w:val="667778AB"/>
    <w:rsid w:val="675EF3B6"/>
    <w:rsid w:val="680B5B3B"/>
    <w:rsid w:val="6BB84EA1"/>
    <w:rsid w:val="6E40AF58"/>
    <w:rsid w:val="6E7F7265"/>
    <w:rsid w:val="6F8AF3B5"/>
    <w:rsid w:val="6FBB9495"/>
    <w:rsid w:val="6FEFB451"/>
    <w:rsid w:val="710870BC"/>
    <w:rsid w:val="710D55E4"/>
    <w:rsid w:val="737B75AD"/>
    <w:rsid w:val="73FB70EF"/>
    <w:rsid w:val="753EBEB2"/>
    <w:rsid w:val="756D2AC6"/>
    <w:rsid w:val="75FF286D"/>
    <w:rsid w:val="76EC08E6"/>
    <w:rsid w:val="7735278B"/>
    <w:rsid w:val="776BB684"/>
    <w:rsid w:val="779372FA"/>
    <w:rsid w:val="77FA2C81"/>
    <w:rsid w:val="77FBBA43"/>
    <w:rsid w:val="7AE77FD0"/>
    <w:rsid w:val="7AFFF312"/>
    <w:rsid w:val="7B2F213A"/>
    <w:rsid w:val="7BD38BD9"/>
    <w:rsid w:val="7D471964"/>
    <w:rsid w:val="7DDF0104"/>
    <w:rsid w:val="7DEF218A"/>
    <w:rsid w:val="7DFE0E22"/>
    <w:rsid w:val="7DFF7284"/>
    <w:rsid w:val="7E2D75EC"/>
    <w:rsid w:val="7EB4AB46"/>
    <w:rsid w:val="7EF7B56C"/>
    <w:rsid w:val="7EFFA97A"/>
    <w:rsid w:val="7F7FD9F9"/>
    <w:rsid w:val="7FE73B9A"/>
    <w:rsid w:val="7FEF5A16"/>
    <w:rsid w:val="7FFB5086"/>
    <w:rsid w:val="7FFD0727"/>
    <w:rsid w:val="7FFD0EAE"/>
    <w:rsid w:val="7FFF4EB0"/>
    <w:rsid w:val="953F4333"/>
    <w:rsid w:val="9BFB7EE8"/>
    <w:rsid w:val="9E2B645B"/>
    <w:rsid w:val="9F89F7B4"/>
    <w:rsid w:val="9F97AB52"/>
    <w:rsid w:val="9FCD28AC"/>
    <w:rsid w:val="A4CF7330"/>
    <w:rsid w:val="AF7F5514"/>
    <w:rsid w:val="B5E3AF78"/>
    <w:rsid w:val="B6FF6BC5"/>
    <w:rsid w:val="B76F402F"/>
    <w:rsid w:val="B77522A4"/>
    <w:rsid w:val="B7D85DE7"/>
    <w:rsid w:val="BDF8E4EB"/>
    <w:rsid w:val="BEE3E907"/>
    <w:rsid w:val="BFFF2EA5"/>
    <w:rsid w:val="BFFFECF9"/>
    <w:rsid w:val="C7DA9994"/>
    <w:rsid w:val="CB7ED79E"/>
    <w:rsid w:val="D3D77BB2"/>
    <w:rsid w:val="D5FE8A70"/>
    <w:rsid w:val="D7F76598"/>
    <w:rsid w:val="DB6B9506"/>
    <w:rsid w:val="DB8FD67E"/>
    <w:rsid w:val="DCFFE939"/>
    <w:rsid w:val="DD79B956"/>
    <w:rsid w:val="DD975B27"/>
    <w:rsid w:val="DEE79CA0"/>
    <w:rsid w:val="DF5F737E"/>
    <w:rsid w:val="DFFB523B"/>
    <w:rsid w:val="E373C8E1"/>
    <w:rsid w:val="E7218B98"/>
    <w:rsid w:val="E73AF5E2"/>
    <w:rsid w:val="EBBE9417"/>
    <w:rsid w:val="EBFD8C5D"/>
    <w:rsid w:val="EBFF2122"/>
    <w:rsid w:val="ED6F8B47"/>
    <w:rsid w:val="ED7FACDC"/>
    <w:rsid w:val="EE6E262D"/>
    <w:rsid w:val="EEEFEF29"/>
    <w:rsid w:val="EF5FAA65"/>
    <w:rsid w:val="EFDF75A5"/>
    <w:rsid w:val="EFE76938"/>
    <w:rsid w:val="EFF7C221"/>
    <w:rsid w:val="F337AF8F"/>
    <w:rsid w:val="F3FF0FD6"/>
    <w:rsid w:val="F55F0EB9"/>
    <w:rsid w:val="F5F9D0B2"/>
    <w:rsid w:val="F8D7BC0F"/>
    <w:rsid w:val="F9AE1D50"/>
    <w:rsid w:val="F9FADB0D"/>
    <w:rsid w:val="F9FBE9DC"/>
    <w:rsid w:val="F9FFC3B0"/>
    <w:rsid w:val="FA58177C"/>
    <w:rsid w:val="FAB0B379"/>
    <w:rsid w:val="FAE6B27C"/>
    <w:rsid w:val="FAED6415"/>
    <w:rsid w:val="FB5E363A"/>
    <w:rsid w:val="FB7FE0BF"/>
    <w:rsid w:val="FBA978E4"/>
    <w:rsid w:val="FBC7C0C4"/>
    <w:rsid w:val="FBF9AF9C"/>
    <w:rsid w:val="FE7F70BF"/>
    <w:rsid w:val="FEE580D5"/>
    <w:rsid w:val="FEFF25A4"/>
    <w:rsid w:val="FF2F0FBB"/>
    <w:rsid w:val="FF9F4DB1"/>
    <w:rsid w:val="FFA66352"/>
    <w:rsid w:val="FFA96025"/>
    <w:rsid w:val="FFB7DB3B"/>
    <w:rsid w:val="FFBD5F3D"/>
    <w:rsid w:val="FFDD13BE"/>
    <w:rsid w:val="FFEF98D4"/>
    <w:rsid w:val="FFEFEA20"/>
    <w:rsid w:val="FFF97917"/>
    <w:rsid w:val="FFF9FC23"/>
    <w:rsid w:val="FFFBA9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index 4"/>
    <w:basedOn w:val="1"/>
    <w:next w:val="1"/>
    <w:semiHidden/>
    <w:qFormat/>
    <w:uiPriority w:val="99"/>
    <w:pPr>
      <w:spacing w:line="560" w:lineRule="exact"/>
      <w:jc w:val="center"/>
    </w:pPr>
    <w:rPr>
      <w:rFonts w:ascii="方正小标宋简体" w:hAnsi="宋体" w:eastAsia="方正小标宋简体" w:cs="方正小标宋简体"/>
      <w:sz w:val="44"/>
      <w:szCs w:val="44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4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1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AGaramond" w:hAnsi="AGaramond" w:eastAsia="AGaramond" w:cs="Times New Roman"/>
      <w:color w:val="000000"/>
      <w:sz w:val="24"/>
      <w:lang w:val="en-US" w:eastAsia="zh-CN" w:bidi="ar-SA"/>
    </w:rPr>
  </w:style>
  <w:style w:type="character" w:customStyle="1" w:styleId="17">
    <w:name w:val="页眉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框文本 Char"/>
    <w:basedOn w:val="14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济南市科学技术局</Company>
  <Pages>7</Pages>
  <Words>1270</Words>
  <Characters>1282</Characters>
  <Lines>25</Lines>
  <Paragraphs>7</Paragraphs>
  <TotalTime>28</TotalTime>
  <ScaleCrop>false</ScaleCrop>
  <LinksUpToDate>false</LinksUpToDate>
  <CharactersWithSpaces>1550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2023-07-25T14:51:00Z</dcterms:created>
  <dc:creator>jnak</dc:creator>
  <cp:lastModifiedBy>WPS_1679386785</cp:lastModifiedBy>
  <cp:lastPrinted>2024-07-02T02:05:00Z</cp:lastPrinted>
  <dcterms:modified xsi:type="dcterms:W3CDTF">2024-07-08T08:26:13Z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3045016904BE7DC8F6D2FC65834BF02F</vt:lpwstr>
  </property>
</Properties>
</file>